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45A" w:rsidRDefault="00DF5166" w:rsidP="005347E2">
      <w:pPr>
        <w:tabs>
          <w:tab w:val="left" w:pos="338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1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bat.Document.DC" ShapeID="_x0000_i1025" DrawAspect="Content" ObjectID="_1731423529" r:id="rId9"/>
        </w:object>
      </w:r>
    </w:p>
    <w:p w:rsidR="00DF5166" w:rsidRDefault="00DF5166" w:rsidP="005347E2">
      <w:pPr>
        <w:tabs>
          <w:tab w:val="left" w:pos="338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5166" w:rsidRDefault="00DF5166" w:rsidP="005347E2">
      <w:pPr>
        <w:tabs>
          <w:tab w:val="left" w:pos="338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5166" w:rsidRDefault="00DF5166" w:rsidP="005347E2">
      <w:pPr>
        <w:tabs>
          <w:tab w:val="left" w:pos="338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B280A" w:rsidRDefault="00CB280A" w:rsidP="005347E2">
      <w:pPr>
        <w:pStyle w:val="a4"/>
        <w:numPr>
          <w:ilvl w:val="0"/>
          <w:numId w:val="2"/>
        </w:numPr>
        <w:tabs>
          <w:tab w:val="left" w:pos="338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245A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870357" w:rsidRPr="005E245A" w:rsidRDefault="00870357" w:rsidP="005347E2">
      <w:pPr>
        <w:pStyle w:val="a4"/>
        <w:tabs>
          <w:tab w:val="left" w:pos="3386"/>
        </w:tabs>
        <w:spacing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5E245A" w:rsidRPr="005E245A" w:rsidRDefault="005E245A" w:rsidP="005347E2">
      <w:pPr>
        <w:pStyle w:val="a4"/>
        <w:numPr>
          <w:ilvl w:val="0"/>
          <w:numId w:val="1"/>
        </w:numPr>
        <w:tabs>
          <w:tab w:val="left" w:pos="338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характеристики программы:</w:t>
      </w:r>
    </w:p>
    <w:p w:rsidR="00BB0E5D" w:rsidRPr="00BB0E5D" w:rsidRDefault="005E245A" w:rsidP="00837397">
      <w:pPr>
        <w:pStyle w:val="a4"/>
        <w:numPr>
          <w:ilvl w:val="1"/>
          <w:numId w:val="1"/>
        </w:num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0E5D">
        <w:rPr>
          <w:rFonts w:ascii="Times New Roman" w:hAnsi="Times New Roman" w:cs="Times New Roman"/>
          <w:b/>
          <w:sz w:val="24"/>
          <w:szCs w:val="24"/>
        </w:rPr>
        <w:t xml:space="preserve">Дополнительная общеразвивающая программа </w:t>
      </w:r>
      <w:r w:rsidR="008537E8">
        <w:rPr>
          <w:rFonts w:ascii="Times New Roman" w:hAnsi="Times New Roman" w:cs="Times New Roman"/>
          <w:sz w:val="24"/>
          <w:szCs w:val="24"/>
        </w:rPr>
        <w:t xml:space="preserve">«Компьютерная графика» </w:t>
      </w:r>
      <w:r w:rsidR="00837397">
        <w:rPr>
          <w:rFonts w:ascii="Times New Roman" w:hAnsi="Times New Roman" w:cs="Times New Roman"/>
          <w:sz w:val="24"/>
          <w:szCs w:val="24"/>
        </w:rPr>
        <w:t xml:space="preserve">реализуется в соответствии с </w:t>
      </w:r>
      <w:r w:rsidR="00080060"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="00A6566C">
        <w:rPr>
          <w:rFonts w:ascii="Times New Roman" w:hAnsi="Times New Roman" w:cs="Times New Roman"/>
          <w:sz w:val="24"/>
          <w:szCs w:val="24"/>
        </w:rPr>
        <w:t>направленностью</w:t>
      </w:r>
      <w:r w:rsidR="00080060">
        <w:rPr>
          <w:rFonts w:ascii="Times New Roman" w:hAnsi="Times New Roman" w:cs="Times New Roman"/>
          <w:sz w:val="24"/>
          <w:szCs w:val="24"/>
        </w:rPr>
        <w:t xml:space="preserve"> </w:t>
      </w:r>
      <w:r w:rsidR="00BB0E5D" w:rsidRPr="00BB0E5D">
        <w:rPr>
          <w:rFonts w:ascii="Times New Roman" w:hAnsi="Times New Roman" w:cs="Times New Roman"/>
          <w:sz w:val="24"/>
          <w:szCs w:val="24"/>
        </w:rPr>
        <w:t>на основе следующих нормативно-правовых и методических документов:</w:t>
      </w:r>
    </w:p>
    <w:p w:rsidR="00BB0E5D" w:rsidRPr="00BB0E5D" w:rsidRDefault="00BB0E5D" w:rsidP="00837397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B0E5D">
        <w:rPr>
          <w:rFonts w:ascii="Times New Roman" w:hAnsi="Times New Roman" w:cs="Times New Roman"/>
          <w:sz w:val="24"/>
          <w:szCs w:val="24"/>
        </w:rPr>
        <w:t>Федеральны</w:t>
      </w:r>
      <w:r>
        <w:rPr>
          <w:rFonts w:ascii="Times New Roman" w:hAnsi="Times New Roman" w:cs="Times New Roman"/>
          <w:sz w:val="24"/>
          <w:szCs w:val="24"/>
        </w:rPr>
        <w:t xml:space="preserve">й закон Российской Федерации от </w:t>
      </w:r>
      <w:r w:rsidRPr="00BB0E5D">
        <w:rPr>
          <w:rFonts w:ascii="Times New Roman" w:hAnsi="Times New Roman" w:cs="Times New Roman"/>
          <w:sz w:val="24"/>
          <w:szCs w:val="24"/>
        </w:rPr>
        <w:t>29.12.2012 №273-</w:t>
      </w:r>
      <w:r>
        <w:rPr>
          <w:rFonts w:ascii="Times New Roman" w:hAnsi="Times New Roman" w:cs="Times New Roman"/>
          <w:sz w:val="24"/>
          <w:szCs w:val="24"/>
        </w:rPr>
        <w:t xml:space="preserve">ФЗ "Об образовании в Российской </w:t>
      </w:r>
      <w:r w:rsidRPr="00BB0E5D">
        <w:rPr>
          <w:rFonts w:ascii="Times New Roman" w:hAnsi="Times New Roman" w:cs="Times New Roman"/>
          <w:sz w:val="24"/>
          <w:szCs w:val="24"/>
        </w:rPr>
        <w:t>Федерации" (с изменениями и дополнениями; ред</w:t>
      </w:r>
      <w:r>
        <w:rPr>
          <w:rFonts w:ascii="Times New Roman" w:hAnsi="Times New Roman" w:cs="Times New Roman"/>
          <w:sz w:val="24"/>
          <w:szCs w:val="24"/>
        </w:rPr>
        <w:t xml:space="preserve">. От </w:t>
      </w:r>
      <w:r w:rsidR="00E06751">
        <w:rPr>
          <w:rFonts w:ascii="Times New Roman" w:hAnsi="Times New Roman" w:cs="Times New Roman"/>
          <w:sz w:val="24"/>
          <w:szCs w:val="24"/>
        </w:rPr>
        <w:t>02.07.2021);</w:t>
      </w:r>
    </w:p>
    <w:p w:rsidR="00BB0E5D" w:rsidRPr="00BB0E5D" w:rsidRDefault="00BB0E5D" w:rsidP="00837397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0E5D">
        <w:rPr>
          <w:rFonts w:ascii="Times New Roman" w:hAnsi="Times New Roman" w:cs="Times New Roman"/>
          <w:sz w:val="24"/>
          <w:szCs w:val="24"/>
        </w:rPr>
        <w:t>2. Федеральный зако</w:t>
      </w:r>
      <w:r w:rsidR="00E06751">
        <w:rPr>
          <w:rFonts w:ascii="Times New Roman" w:hAnsi="Times New Roman" w:cs="Times New Roman"/>
          <w:sz w:val="24"/>
          <w:szCs w:val="24"/>
        </w:rPr>
        <w:t xml:space="preserve">н от 24.06.1999 г. № 120-ФЗ «Об </w:t>
      </w:r>
      <w:r w:rsidRPr="00BB0E5D">
        <w:rPr>
          <w:rFonts w:ascii="Times New Roman" w:hAnsi="Times New Roman" w:cs="Times New Roman"/>
          <w:sz w:val="24"/>
          <w:szCs w:val="24"/>
        </w:rPr>
        <w:t>основах систем</w:t>
      </w:r>
      <w:r w:rsidR="00E06751">
        <w:rPr>
          <w:rFonts w:ascii="Times New Roman" w:hAnsi="Times New Roman" w:cs="Times New Roman"/>
          <w:sz w:val="24"/>
          <w:szCs w:val="24"/>
        </w:rPr>
        <w:t xml:space="preserve">ы профилактики безнадзорности и </w:t>
      </w:r>
      <w:r w:rsidRPr="00BB0E5D">
        <w:rPr>
          <w:rFonts w:ascii="Times New Roman" w:hAnsi="Times New Roman" w:cs="Times New Roman"/>
          <w:sz w:val="24"/>
          <w:szCs w:val="24"/>
        </w:rPr>
        <w:t>правонарушени</w:t>
      </w:r>
      <w:r w:rsidR="00E06751">
        <w:rPr>
          <w:rFonts w:ascii="Times New Roman" w:hAnsi="Times New Roman" w:cs="Times New Roman"/>
          <w:sz w:val="24"/>
          <w:szCs w:val="24"/>
        </w:rPr>
        <w:t>й несовершеннолетних» (с измене</w:t>
      </w:r>
      <w:r w:rsidRPr="00BB0E5D">
        <w:rPr>
          <w:rFonts w:ascii="Times New Roman" w:hAnsi="Times New Roman" w:cs="Times New Roman"/>
          <w:sz w:val="24"/>
          <w:szCs w:val="24"/>
        </w:rPr>
        <w:t>ниями и дополнениями от 24 апреля 2020 года)</w:t>
      </w:r>
      <w:r w:rsidR="00E06751">
        <w:rPr>
          <w:rFonts w:ascii="Times New Roman" w:hAnsi="Times New Roman" w:cs="Times New Roman"/>
          <w:sz w:val="24"/>
          <w:szCs w:val="24"/>
        </w:rPr>
        <w:t>;</w:t>
      </w:r>
    </w:p>
    <w:p w:rsidR="00BB0E5D" w:rsidRPr="00BB0E5D" w:rsidRDefault="00BB0E5D" w:rsidP="00837397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0E5D">
        <w:rPr>
          <w:rFonts w:ascii="Times New Roman" w:hAnsi="Times New Roman" w:cs="Times New Roman"/>
          <w:sz w:val="24"/>
          <w:szCs w:val="24"/>
        </w:rPr>
        <w:t>3. Федеральный за</w:t>
      </w:r>
      <w:r w:rsidR="00E06751">
        <w:rPr>
          <w:rFonts w:ascii="Times New Roman" w:hAnsi="Times New Roman" w:cs="Times New Roman"/>
          <w:sz w:val="24"/>
          <w:szCs w:val="24"/>
        </w:rPr>
        <w:t xml:space="preserve">кон "Об основных гарантиях прав </w:t>
      </w:r>
      <w:r w:rsidRPr="00BB0E5D">
        <w:rPr>
          <w:rFonts w:ascii="Times New Roman" w:hAnsi="Times New Roman" w:cs="Times New Roman"/>
          <w:sz w:val="24"/>
          <w:szCs w:val="24"/>
        </w:rPr>
        <w:t>ребенка в Российс</w:t>
      </w:r>
      <w:r w:rsidR="00E06751">
        <w:rPr>
          <w:rFonts w:ascii="Times New Roman" w:hAnsi="Times New Roman" w:cs="Times New Roman"/>
          <w:sz w:val="24"/>
          <w:szCs w:val="24"/>
        </w:rPr>
        <w:t xml:space="preserve">кой Федерации" от 24.07.1998 N </w:t>
      </w:r>
      <w:r w:rsidRPr="00BB0E5D">
        <w:rPr>
          <w:rFonts w:ascii="Times New Roman" w:hAnsi="Times New Roman" w:cs="Times New Roman"/>
          <w:sz w:val="24"/>
          <w:szCs w:val="24"/>
        </w:rPr>
        <w:t>124-ФЗ (последня</w:t>
      </w:r>
      <w:r w:rsidR="00E06751">
        <w:rPr>
          <w:rFonts w:ascii="Times New Roman" w:hAnsi="Times New Roman" w:cs="Times New Roman"/>
          <w:sz w:val="24"/>
          <w:szCs w:val="24"/>
        </w:rPr>
        <w:t>я редакция от 11.06.2021 № 170-</w:t>
      </w:r>
      <w:r w:rsidRPr="00BB0E5D">
        <w:rPr>
          <w:rFonts w:ascii="Times New Roman" w:hAnsi="Times New Roman" w:cs="Times New Roman"/>
          <w:sz w:val="24"/>
          <w:szCs w:val="24"/>
        </w:rPr>
        <w:t>ФЗ)</w:t>
      </w:r>
      <w:r w:rsidR="00E06751">
        <w:rPr>
          <w:rFonts w:ascii="Times New Roman" w:hAnsi="Times New Roman" w:cs="Times New Roman"/>
          <w:sz w:val="24"/>
          <w:szCs w:val="24"/>
        </w:rPr>
        <w:t>;</w:t>
      </w:r>
    </w:p>
    <w:p w:rsidR="00E06751" w:rsidRPr="00E06751" w:rsidRDefault="00E06751" w:rsidP="00837397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E06751">
        <w:rPr>
          <w:rFonts w:ascii="Times New Roman" w:hAnsi="Times New Roman" w:cs="Times New Roman"/>
          <w:sz w:val="24"/>
          <w:szCs w:val="24"/>
        </w:rPr>
        <w:t>Концепция разви</w:t>
      </w:r>
      <w:r>
        <w:rPr>
          <w:rFonts w:ascii="Times New Roman" w:hAnsi="Times New Roman" w:cs="Times New Roman"/>
          <w:sz w:val="24"/>
          <w:szCs w:val="24"/>
        </w:rPr>
        <w:t xml:space="preserve">тия дополнительного образования </w:t>
      </w:r>
      <w:r w:rsidRPr="00E06751">
        <w:rPr>
          <w:rFonts w:ascii="Times New Roman" w:hAnsi="Times New Roman" w:cs="Times New Roman"/>
          <w:sz w:val="24"/>
          <w:szCs w:val="24"/>
        </w:rPr>
        <w:t>детей в Российск</w:t>
      </w:r>
      <w:r>
        <w:rPr>
          <w:rFonts w:ascii="Times New Roman" w:hAnsi="Times New Roman" w:cs="Times New Roman"/>
          <w:sz w:val="24"/>
          <w:szCs w:val="24"/>
        </w:rPr>
        <w:t>ой Федерации// Распоряжение Пра</w:t>
      </w:r>
      <w:r w:rsidRPr="00E06751">
        <w:rPr>
          <w:rFonts w:ascii="Times New Roman" w:hAnsi="Times New Roman" w:cs="Times New Roman"/>
          <w:sz w:val="24"/>
          <w:szCs w:val="24"/>
        </w:rPr>
        <w:t>вительства Росс</w:t>
      </w:r>
      <w:r>
        <w:rPr>
          <w:rFonts w:ascii="Times New Roman" w:hAnsi="Times New Roman" w:cs="Times New Roman"/>
          <w:sz w:val="24"/>
          <w:szCs w:val="24"/>
        </w:rPr>
        <w:t xml:space="preserve">ийской Федерации от 04.09.2014 </w:t>
      </w:r>
      <w:r w:rsidRPr="00E06751">
        <w:rPr>
          <w:rFonts w:ascii="Times New Roman" w:hAnsi="Times New Roman" w:cs="Times New Roman"/>
          <w:sz w:val="24"/>
          <w:szCs w:val="24"/>
        </w:rPr>
        <w:t>№1726-р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06751" w:rsidRPr="00E06751" w:rsidRDefault="00E06751" w:rsidP="00837397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06751">
        <w:rPr>
          <w:rFonts w:ascii="Times New Roman" w:hAnsi="Times New Roman" w:cs="Times New Roman"/>
          <w:sz w:val="24"/>
          <w:szCs w:val="24"/>
        </w:rPr>
        <w:t>. Распоряжение Прав</w:t>
      </w:r>
      <w:r>
        <w:rPr>
          <w:rFonts w:ascii="Times New Roman" w:hAnsi="Times New Roman" w:cs="Times New Roman"/>
          <w:sz w:val="24"/>
          <w:szCs w:val="24"/>
        </w:rPr>
        <w:t>ительства РФ от 29.05.2015 г. №</w:t>
      </w:r>
      <w:r w:rsidRPr="00E06751">
        <w:rPr>
          <w:rFonts w:ascii="Times New Roman" w:hAnsi="Times New Roman" w:cs="Times New Roman"/>
          <w:sz w:val="24"/>
          <w:szCs w:val="24"/>
        </w:rPr>
        <w:t>996-р «Об утвержд</w:t>
      </w:r>
      <w:r>
        <w:rPr>
          <w:rFonts w:ascii="Times New Roman" w:hAnsi="Times New Roman" w:cs="Times New Roman"/>
          <w:sz w:val="24"/>
          <w:szCs w:val="24"/>
        </w:rPr>
        <w:t>ении Стратегии развития воспита</w:t>
      </w:r>
      <w:r w:rsidRPr="00E06751">
        <w:rPr>
          <w:rFonts w:ascii="Times New Roman" w:hAnsi="Times New Roman" w:cs="Times New Roman"/>
          <w:sz w:val="24"/>
          <w:szCs w:val="24"/>
        </w:rPr>
        <w:t>ния в Российской Фе</w:t>
      </w:r>
      <w:r>
        <w:rPr>
          <w:rFonts w:ascii="Times New Roman" w:hAnsi="Times New Roman" w:cs="Times New Roman"/>
          <w:sz w:val="24"/>
          <w:szCs w:val="24"/>
        </w:rPr>
        <w:t>дерации на период до 2025 года»;</w:t>
      </w:r>
    </w:p>
    <w:p w:rsidR="00E06751" w:rsidRPr="00E06751" w:rsidRDefault="00E06751" w:rsidP="00837397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E06751">
        <w:rPr>
          <w:rFonts w:ascii="Times New Roman" w:hAnsi="Times New Roman" w:cs="Times New Roman"/>
          <w:sz w:val="24"/>
          <w:szCs w:val="24"/>
        </w:rPr>
        <w:t>Проект Концепци</w:t>
      </w:r>
      <w:r>
        <w:rPr>
          <w:rFonts w:ascii="Times New Roman" w:hAnsi="Times New Roman" w:cs="Times New Roman"/>
          <w:sz w:val="24"/>
          <w:szCs w:val="24"/>
        </w:rPr>
        <w:t>и развития дополнительного обра</w:t>
      </w:r>
      <w:r w:rsidRPr="00E06751">
        <w:rPr>
          <w:rFonts w:ascii="Times New Roman" w:hAnsi="Times New Roman" w:cs="Times New Roman"/>
          <w:sz w:val="24"/>
          <w:szCs w:val="24"/>
        </w:rPr>
        <w:t>зования детей до 2030 года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06751" w:rsidRPr="00E06751" w:rsidRDefault="00E06751" w:rsidP="00837397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E06751">
        <w:rPr>
          <w:rFonts w:ascii="Times New Roman" w:hAnsi="Times New Roman" w:cs="Times New Roman"/>
          <w:sz w:val="24"/>
          <w:szCs w:val="24"/>
        </w:rPr>
        <w:t>. Об утверждени</w:t>
      </w:r>
      <w:r>
        <w:rPr>
          <w:rFonts w:ascii="Times New Roman" w:hAnsi="Times New Roman" w:cs="Times New Roman"/>
          <w:sz w:val="24"/>
          <w:szCs w:val="24"/>
        </w:rPr>
        <w:t>и государственной программы Рос</w:t>
      </w:r>
      <w:r w:rsidRPr="00E06751">
        <w:rPr>
          <w:rFonts w:ascii="Times New Roman" w:hAnsi="Times New Roman" w:cs="Times New Roman"/>
          <w:sz w:val="24"/>
          <w:szCs w:val="24"/>
        </w:rPr>
        <w:t>сийской Федераци</w:t>
      </w:r>
      <w:r>
        <w:rPr>
          <w:rFonts w:ascii="Times New Roman" w:hAnsi="Times New Roman" w:cs="Times New Roman"/>
          <w:sz w:val="24"/>
          <w:szCs w:val="24"/>
        </w:rPr>
        <w:t>и "Развитие образования"//Поста</w:t>
      </w:r>
      <w:r w:rsidRPr="00E06751">
        <w:rPr>
          <w:rFonts w:ascii="Times New Roman" w:hAnsi="Times New Roman" w:cs="Times New Roman"/>
          <w:sz w:val="24"/>
          <w:szCs w:val="24"/>
        </w:rPr>
        <w:t>новление Правит</w:t>
      </w:r>
      <w:r>
        <w:rPr>
          <w:rFonts w:ascii="Times New Roman" w:hAnsi="Times New Roman" w:cs="Times New Roman"/>
          <w:sz w:val="24"/>
          <w:szCs w:val="24"/>
        </w:rPr>
        <w:t xml:space="preserve">ельства Российской Федерации от </w:t>
      </w:r>
      <w:r w:rsidRPr="00E06751">
        <w:rPr>
          <w:rFonts w:ascii="Times New Roman" w:hAnsi="Times New Roman" w:cs="Times New Roman"/>
          <w:sz w:val="24"/>
          <w:szCs w:val="24"/>
        </w:rPr>
        <w:t>26.12.2017 №1642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A3C55" w:rsidRDefault="004E00F2" w:rsidP="00837397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A3C55">
        <w:rPr>
          <w:rFonts w:ascii="Times New Roman" w:hAnsi="Times New Roman" w:cs="Times New Roman"/>
          <w:sz w:val="24"/>
          <w:szCs w:val="24"/>
        </w:rPr>
        <w:t>. Устав Муниципального автономного общеобразовательного учреждения «Саган-Нурская средняя общеобразовательная школа».</w:t>
      </w:r>
    </w:p>
    <w:p w:rsidR="00837397" w:rsidRDefault="00CB280A" w:rsidP="008E56D9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Pr="00105C58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1455C9" w:rsidRPr="00105C58">
        <w:rPr>
          <w:rFonts w:ascii="Times New Roman" w:hAnsi="Times New Roman" w:cs="Times New Roman"/>
          <w:sz w:val="24"/>
          <w:szCs w:val="24"/>
        </w:rPr>
        <w:t xml:space="preserve"> </w:t>
      </w:r>
      <w:r w:rsidR="00A6566C" w:rsidRPr="00105C58">
        <w:rPr>
          <w:rFonts w:ascii="Times New Roman" w:hAnsi="Times New Roman" w:cs="Times New Roman"/>
          <w:sz w:val="24"/>
          <w:szCs w:val="24"/>
        </w:rPr>
        <w:t>программы обусловлена</w:t>
      </w:r>
      <w:r w:rsidR="001455C9" w:rsidRPr="00105C58">
        <w:rPr>
          <w:rFonts w:ascii="Times New Roman" w:hAnsi="Times New Roman" w:cs="Times New Roman"/>
          <w:sz w:val="24"/>
          <w:szCs w:val="24"/>
        </w:rPr>
        <w:t xml:space="preserve"> тем, что в настоящее время в связи со стремительным развитием рекламного и информационного бизнеса в России все больше возникает потребность в специалистах по компьютерной графике, причем преимущественно в таких областях как полиграфия, трехмерное моделирование, анимация, веб-дизайн, фотография, интерьеры.</w:t>
      </w:r>
      <w:r w:rsidR="001455C9" w:rsidRPr="00105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Данная программа является благоприятным средством для формирования </w:t>
      </w:r>
      <w:proofErr w:type="spellStart"/>
      <w:r w:rsidR="001455C9" w:rsidRPr="00105C5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="001455C9" w:rsidRPr="00105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результатов: освоение способов деятельности, применимых как в рамках образовательного процесса, так и в реальных жизненных ситуациях.</w:t>
      </w:r>
      <w:r w:rsidR="008373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37E8" w:rsidRDefault="00CF2B60" w:rsidP="00837397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B60">
        <w:rPr>
          <w:rFonts w:ascii="Times New Roman" w:hAnsi="Times New Roman" w:cs="Times New Roman"/>
          <w:b/>
          <w:sz w:val="24"/>
          <w:szCs w:val="24"/>
        </w:rPr>
        <w:t>1.3. Отличительные особенности данной дополнительной программы.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6E81" w:rsidRPr="000C6E81">
        <w:rPr>
          <w:rFonts w:ascii="Times New Roman" w:hAnsi="Times New Roman" w:cs="Times New Roman"/>
          <w:sz w:val="24"/>
          <w:szCs w:val="24"/>
        </w:rPr>
        <w:t>В результате освоения образовательной программы «</w:t>
      </w:r>
      <w:r w:rsidR="000C6E81">
        <w:rPr>
          <w:rFonts w:ascii="Times New Roman" w:hAnsi="Times New Roman" w:cs="Times New Roman"/>
          <w:sz w:val="24"/>
          <w:szCs w:val="24"/>
        </w:rPr>
        <w:t>Компьютерная графика</w:t>
      </w:r>
      <w:r w:rsidR="000C6E81" w:rsidRPr="000C6E81">
        <w:rPr>
          <w:rFonts w:ascii="Times New Roman" w:hAnsi="Times New Roman" w:cs="Times New Roman"/>
          <w:sz w:val="24"/>
          <w:szCs w:val="24"/>
        </w:rPr>
        <w:t xml:space="preserve">» обучающиеся получат </w:t>
      </w:r>
      <w:r w:rsidR="008537E8" w:rsidRPr="00105C58">
        <w:rPr>
          <w:rFonts w:ascii="Times New Roman" w:hAnsi="Times New Roman" w:cs="Times New Roman"/>
          <w:sz w:val="24"/>
          <w:szCs w:val="24"/>
        </w:rPr>
        <w:t>з</w:t>
      </w:r>
      <w:r w:rsidR="000C6E81">
        <w:rPr>
          <w:rFonts w:ascii="Times New Roman" w:hAnsi="Times New Roman" w:cs="Times New Roman"/>
          <w:sz w:val="24"/>
          <w:szCs w:val="24"/>
        </w:rPr>
        <w:t>нания и навыки, которые позволя</w:t>
      </w:r>
      <w:r w:rsidR="008537E8" w:rsidRPr="00105C58">
        <w:rPr>
          <w:rFonts w:ascii="Times New Roman" w:hAnsi="Times New Roman" w:cs="Times New Roman"/>
          <w:sz w:val="24"/>
          <w:szCs w:val="24"/>
        </w:rPr>
        <w:t xml:space="preserve">т работать с наиболее популярными и совершенными программами векторной и точечной графики, настольными издательскими системами. При изучении данного курса слушатели знакомятся с возможностями создания логотипов, визитных карточек и фирменных знаков, </w:t>
      </w:r>
      <w:r w:rsidR="000C6E81" w:rsidRPr="00105C58">
        <w:rPr>
          <w:rFonts w:ascii="Times New Roman" w:hAnsi="Times New Roman" w:cs="Times New Roman"/>
          <w:sz w:val="24"/>
          <w:szCs w:val="24"/>
        </w:rPr>
        <w:t>получают, редактируют</w:t>
      </w:r>
      <w:r w:rsidR="008537E8" w:rsidRPr="00105C58">
        <w:rPr>
          <w:rFonts w:ascii="Times New Roman" w:hAnsi="Times New Roman" w:cs="Times New Roman"/>
          <w:sz w:val="24"/>
          <w:szCs w:val="24"/>
        </w:rPr>
        <w:t xml:space="preserve"> и улучшают изображения (фотографии). В </w:t>
      </w:r>
      <w:r w:rsidR="000C6E81" w:rsidRPr="00105C58">
        <w:rPr>
          <w:rFonts w:ascii="Times New Roman" w:hAnsi="Times New Roman" w:cs="Times New Roman"/>
          <w:sz w:val="24"/>
          <w:szCs w:val="24"/>
        </w:rPr>
        <w:t>дальнейшем полученные</w:t>
      </w:r>
      <w:r w:rsidR="008537E8" w:rsidRPr="00105C58">
        <w:rPr>
          <w:rFonts w:ascii="Times New Roman" w:hAnsi="Times New Roman" w:cs="Times New Roman"/>
          <w:sz w:val="24"/>
          <w:szCs w:val="24"/>
        </w:rPr>
        <w:t xml:space="preserve"> знания и навыки позволяют самостоятельно создавать и редактировать графические изображения с помощью программ растровой и векторной графики: </w:t>
      </w:r>
      <w:proofErr w:type="spellStart"/>
      <w:r w:rsidR="008537E8" w:rsidRPr="00105C58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="008537E8" w:rsidRPr="00105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37E8" w:rsidRPr="00105C58">
        <w:rPr>
          <w:rFonts w:ascii="Times New Roman" w:hAnsi="Times New Roman" w:cs="Times New Roman"/>
          <w:sz w:val="24"/>
          <w:szCs w:val="24"/>
        </w:rPr>
        <w:t>PhotoShop</w:t>
      </w:r>
      <w:proofErr w:type="spellEnd"/>
      <w:r w:rsidR="008537E8" w:rsidRPr="00105C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37E8" w:rsidRPr="00105C58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="008537E8" w:rsidRPr="00105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37E8" w:rsidRPr="00105C58">
        <w:rPr>
          <w:rFonts w:ascii="Times New Roman" w:hAnsi="Times New Roman" w:cs="Times New Roman"/>
          <w:sz w:val="24"/>
          <w:szCs w:val="24"/>
        </w:rPr>
        <w:t>Illustrator</w:t>
      </w:r>
      <w:proofErr w:type="spellEnd"/>
      <w:r w:rsidR="008537E8" w:rsidRPr="00105C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37E8" w:rsidRPr="00105C58">
        <w:rPr>
          <w:rFonts w:ascii="Times New Roman" w:hAnsi="Times New Roman" w:cs="Times New Roman"/>
          <w:sz w:val="24"/>
          <w:szCs w:val="24"/>
        </w:rPr>
        <w:t>Corel</w:t>
      </w:r>
      <w:proofErr w:type="spellEnd"/>
      <w:r w:rsidR="008537E8" w:rsidRPr="00105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37E8" w:rsidRPr="00105C58">
        <w:rPr>
          <w:rFonts w:ascii="Times New Roman" w:hAnsi="Times New Roman" w:cs="Times New Roman"/>
          <w:sz w:val="24"/>
          <w:szCs w:val="24"/>
        </w:rPr>
        <w:t>Draw</w:t>
      </w:r>
      <w:proofErr w:type="spellEnd"/>
      <w:r w:rsidR="008537E8" w:rsidRPr="00105C5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537E8" w:rsidRPr="00105C58">
        <w:rPr>
          <w:rFonts w:ascii="Times New Roman" w:hAnsi="Times New Roman" w:cs="Times New Roman"/>
          <w:sz w:val="24"/>
          <w:szCs w:val="24"/>
        </w:rPr>
        <w:t>Corel</w:t>
      </w:r>
      <w:proofErr w:type="spellEnd"/>
      <w:r w:rsidR="008537E8" w:rsidRPr="00105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37E8" w:rsidRPr="00105C58">
        <w:rPr>
          <w:rFonts w:ascii="Times New Roman" w:hAnsi="Times New Roman" w:cs="Times New Roman"/>
          <w:sz w:val="24"/>
          <w:szCs w:val="24"/>
        </w:rPr>
        <w:t>Photo-Paint</w:t>
      </w:r>
      <w:proofErr w:type="spellEnd"/>
      <w:r w:rsidR="008537E8" w:rsidRPr="00105C58">
        <w:rPr>
          <w:rFonts w:ascii="Times New Roman" w:hAnsi="Times New Roman" w:cs="Times New Roman"/>
          <w:sz w:val="24"/>
          <w:szCs w:val="24"/>
        </w:rPr>
        <w:t>. Это необходимо для выполне</w:t>
      </w:r>
      <w:r w:rsidR="000C6E81">
        <w:rPr>
          <w:rFonts w:ascii="Times New Roman" w:hAnsi="Times New Roman" w:cs="Times New Roman"/>
          <w:sz w:val="24"/>
          <w:szCs w:val="24"/>
        </w:rPr>
        <w:t>ния иллюстраций, обработки фото</w:t>
      </w:r>
      <w:r w:rsidR="008537E8" w:rsidRPr="00105C58">
        <w:rPr>
          <w:rFonts w:ascii="Times New Roman" w:hAnsi="Times New Roman" w:cs="Times New Roman"/>
          <w:sz w:val="24"/>
          <w:szCs w:val="24"/>
        </w:rPr>
        <w:t xml:space="preserve">графий, художественного творчества, дизайна, </w:t>
      </w:r>
      <w:proofErr w:type="spellStart"/>
      <w:r w:rsidR="008537E8" w:rsidRPr="00105C58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="008537E8" w:rsidRPr="00105C58">
        <w:rPr>
          <w:rFonts w:ascii="Times New Roman" w:hAnsi="Times New Roman" w:cs="Times New Roman"/>
          <w:sz w:val="24"/>
          <w:szCs w:val="24"/>
        </w:rPr>
        <w:t xml:space="preserve">-дизайна и </w:t>
      </w:r>
      <w:r w:rsidR="000C6E81" w:rsidRPr="00105C58">
        <w:rPr>
          <w:rFonts w:ascii="Times New Roman" w:hAnsi="Times New Roman" w:cs="Times New Roman"/>
          <w:sz w:val="24"/>
          <w:szCs w:val="24"/>
        </w:rPr>
        <w:t>других объектов</w:t>
      </w:r>
      <w:r w:rsidR="008537E8" w:rsidRPr="00105C58">
        <w:rPr>
          <w:rFonts w:ascii="Times New Roman" w:hAnsi="Times New Roman" w:cs="Times New Roman"/>
          <w:sz w:val="24"/>
          <w:szCs w:val="24"/>
        </w:rPr>
        <w:t xml:space="preserve"> рекламы на компьютере.</w:t>
      </w:r>
    </w:p>
    <w:p w:rsidR="001455C9" w:rsidRPr="00A6566C" w:rsidRDefault="003E65E7" w:rsidP="00A6566C">
      <w:pPr>
        <w:tabs>
          <w:tab w:val="left" w:pos="338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1.4</w:t>
      </w:r>
      <w:r w:rsidR="009A7C43" w:rsidRPr="009A7C43">
        <w:rPr>
          <w:rFonts w:ascii="Times New Roman" w:hAnsi="Times New Roman"/>
          <w:b/>
          <w:sz w:val="24"/>
          <w:szCs w:val="24"/>
        </w:rPr>
        <w:t xml:space="preserve">. </w:t>
      </w:r>
      <w:r w:rsidR="009A7C43">
        <w:rPr>
          <w:rFonts w:ascii="Times New Roman" w:hAnsi="Times New Roman"/>
          <w:b/>
          <w:sz w:val="24"/>
          <w:szCs w:val="24"/>
        </w:rPr>
        <w:t>Цель программы</w:t>
      </w:r>
      <w:r w:rsidR="001455C9">
        <w:rPr>
          <w:rFonts w:ascii="Times New Roman" w:hAnsi="Times New Roman"/>
          <w:sz w:val="24"/>
          <w:szCs w:val="24"/>
        </w:rPr>
        <w:t>:</w:t>
      </w:r>
      <w:r w:rsidR="00A6566C" w:rsidRPr="00A6566C">
        <w:rPr>
          <w:rFonts w:ascii="Times New Roman" w:hAnsi="Times New Roman"/>
          <w:sz w:val="24"/>
          <w:szCs w:val="24"/>
        </w:rPr>
        <w:t xml:space="preserve"> развитие познавательных инте</w:t>
      </w:r>
      <w:r w:rsidR="00A6566C">
        <w:rPr>
          <w:rFonts w:ascii="Times New Roman" w:hAnsi="Times New Roman"/>
          <w:sz w:val="24"/>
          <w:szCs w:val="24"/>
        </w:rPr>
        <w:t xml:space="preserve">ресов и творческих способностей </w:t>
      </w:r>
      <w:r w:rsidR="00A6566C" w:rsidRPr="00A6566C">
        <w:rPr>
          <w:rFonts w:ascii="Times New Roman" w:hAnsi="Times New Roman"/>
          <w:sz w:val="24"/>
          <w:szCs w:val="24"/>
        </w:rPr>
        <w:t>подростков через освоение компьютерных графических программ.</w:t>
      </w:r>
    </w:p>
    <w:p w:rsidR="00DC0D0E" w:rsidRDefault="003E65E7" w:rsidP="001455C9">
      <w:pPr>
        <w:tabs>
          <w:tab w:val="left" w:pos="3386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1.5</w:t>
      </w:r>
      <w:r w:rsidR="009A7C43" w:rsidRPr="009A7C43">
        <w:rPr>
          <w:rFonts w:ascii="Times New Roman" w:hAnsi="Times New Roman"/>
          <w:b/>
          <w:sz w:val="24"/>
          <w:szCs w:val="24"/>
        </w:rPr>
        <w:t>. Задачи:</w:t>
      </w:r>
      <w:r w:rsidR="00A6566C">
        <w:rPr>
          <w:rFonts w:ascii="Times New Roman" w:hAnsi="Times New Roman"/>
          <w:b/>
          <w:sz w:val="24"/>
          <w:szCs w:val="24"/>
        </w:rPr>
        <w:t xml:space="preserve"> 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DC0D0E">
        <w:rPr>
          <w:rFonts w:ascii="Times New Roman" w:hAnsi="Times New Roman" w:cs="Times New Roman"/>
          <w:b/>
          <w:sz w:val="24"/>
          <w:u w:val="single"/>
        </w:rPr>
        <w:t xml:space="preserve">Образовательные задачи (предметные): 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базовых знаний, умений и навыков в области компьютерной графики;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t xml:space="preserve"> </w:t>
      </w: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профессиональных навыков работы с растровой и векторной графикой. </w:t>
      </w:r>
    </w:p>
    <w:p w:rsidR="001455C9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lastRenderedPageBreak/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навыков </w:t>
      </w:r>
      <w:proofErr w:type="spellStart"/>
      <w:r w:rsidRPr="00DC0D0E">
        <w:rPr>
          <w:rFonts w:ascii="Times New Roman" w:hAnsi="Times New Roman" w:cs="Times New Roman"/>
          <w:sz w:val="24"/>
        </w:rPr>
        <w:t>выставочно</w:t>
      </w:r>
      <w:proofErr w:type="spellEnd"/>
      <w:r w:rsidRPr="00DC0D0E">
        <w:rPr>
          <w:rFonts w:ascii="Times New Roman" w:hAnsi="Times New Roman" w:cs="Times New Roman"/>
          <w:sz w:val="24"/>
        </w:rPr>
        <w:t>-конкурсной деятельности.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DC0D0E">
        <w:rPr>
          <w:rFonts w:ascii="Times New Roman" w:hAnsi="Times New Roman" w:cs="Times New Roman"/>
          <w:b/>
          <w:sz w:val="24"/>
          <w:u w:val="single"/>
        </w:rPr>
        <w:t>Личностные задачи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t xml:space="preserve"> </w:t>
      </w: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общественно активной личности, гражданской позиции учащегося; 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культуры общения и поведения в социуме;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t xml:space="preserve"> </w:t>
      </w: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навыка идентифицировать себя членом творческого объединения; 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развитие памяти, внимания, образного и логического мышления; 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ценностного отношения к здоровому образу жизни.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DC0D0E">
        <w:rPr>
          <w:rFonts w:ascii="Times New Roman" w:hAnsi="Times New Roman" w:cs="Times New Roman"/>
          <w:b/>
          <w:sz w:val="24"/>
          <w:u w:val="single"/>
        </w:rPr>
        <w:t>Метапредметные</w:t>
      </w:r>
      <w:proofErr w:type="spellEnd"/>
      <w:r w:rsidRPr="00DC0D0E">
        <w:rPr>
          <w:rFonts w:ascii="Times New Roman" w:hAnsi="Times New Roman" w:cs="Times New Roman"/>
          <w:b/>
          <w:sz w:val="24"/>
          <w:u w:val="single"/>
        </w:rPr>
        <w:t xml:space="preserve"> задачи</w:t>
      </w:r>
      <w:r w:rsidRPr="00DC0D0E">
        <w:rPr>
          <w:rFonts w:ascii="Times New Roman" w:hAnsi="Times New Roman" w:cs="Times New Roman"/>
          <w:sz w:val="24"/>
        </w:rPr>
        <w:t xml:space="preserve"> 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i/>
          <w:sz w:val="24"/>
        </w:rPr>
      </w:pPr>
      <w:r w:rsidRPr="00DC0D0E">
        <w:rPr>
          <w:rFonts w:ascii="Times New Roman" w:hAnsi="Times New Roman" w:cs="Times New Roman"/>
          <w:i/>
          <w:sz w:val="24"/>
        </w:rPr>
        <w:t xml:space="preserve">Познавательные: 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интереса к познавательной деятельности;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устойчивой мотивации к занятиям; 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расширение общего кругозора; 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потребности в творческом поиске; 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развитие творческих способностей, индивидуального мышления. 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i/>
          <w:sz w:val="24"/>
        </w:rPr>
      </w:pPr>
      <w:r w:rsidRPr="00DC0D0E">
        <w:rPr>
          <w:rFonts w:ascii="Times New Roman" w:hAnsi="Times New Roman" w:cs="Times New Roman"/>
          <w:i/>
          <w:sz w:val="24"/>
        </w:rPr>
        <w:t xml:space="preserve">Коммуникативные: 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умений совместной деятельности и диалогового общения; 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активной жизненной позиции; 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коммуникативной компетентности;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у учащихся навыков эффективного делового общения. 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i/>
          <w:sz w:val="24"/>
        </w:rPr>
      </w:pPr>
      <w:r w:rsidRPr="00DC0D0E">
        <w:rPr>
          <w:rFonts w:ascii="Times New Roman" w:hAnsi="Times New Roman" w:cs="Times New Roman"/>
          <w:i/>
          <w:sz w:val="24"/>
        </w:rPr>
        <w:t xml:space="preserve">Регулятивные: 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умения самостоятельно определять цели своего обучения, определять пути их достижения; </w:t>
      </w:r>
    </w:p>
    <w:p w:rsid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 w:rsidRPr="00DC0D0E">
        <w:rPr>
          <w:rFonts w:ascii="Times New Roman" w:hAnsi="Times New Roman" w:cs="Times New Roman"/>
          <w:sz w:val="24"/>
        </w:rPr>
        <w:t xml:space="preserve"> формирование мотивации к творческой и социально-полезной деятельности; </w:t>
      </w:r>
    </w:p>
    <w:p w:rsidR="00DC0D0E" w:rsidRPr="00DC0D0E" w:rsidRDefault="00DC0D0E" w:rsidP="00DC0D0E">
      <w:pPr>
        <w:tabs>
          <w:tab w:val="left" w:pos="338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C0D0E">
        <w:rPr>
          <w:rFonts w:ascii="Times New Roman" w:hAnsi="Times New Roman" w:cs="Times New Roman"/>
          <w:sz w:val="24"/>
        </w:rPr>
        <w:sym w:font="Symbol" w:char="F0B7"/>
      </w:r>
      <w:r>
        <w:rPr>
          <w:rFonts w:ascii="Times New Roman" w:hAnsi="Times New Roman" w:cs="Times New Roman"/>
          <w:sz w:val="24"/>
        </w:rPr>
        <w:t> </w:t>
      </w:r>
      <w:r w:rsidRPr="00DC0D0E">
        <w:rPr>
          <w:rFonts w:ascii="Times New Roman" w:hAnsi="Times New Roman" w:cs="Times New Roman"/>
          <w:sz w:val="24"/>
        </w:rPr>
        <w:t>формирование потребности в самосовершенствовании, самостоятельности, ответственности, активности, аккуратности</w:t>
      </w:r>
      <w:r>
        <w:t>.</w:t>
      </w:r>
    </w:p>
    <w:p w:rsidR="00DC0D0E" w:rsidRPr="00DC0D0E" w:rsidRDefault="00DC0D0E" w:rsidP="00DC0D0E">
      <w:pPr>
        <w:tabs>
          <w:tab w:val="left" w:pos="338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1E78" w:rsidRPr="00F41E78" w:rsidRDefault="000C6E81" w:rsidP="000C6E81">
      <w:pPr>
        <w:tabs>
          <w:tab w:val="left" w:pos="338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1.6</w:t>
      </w:r>
      <w:r w:rsidR="00CB280A" w:rsidRPr="009A7C43">
        <w:rPr>
          <w:rFonts w:ascii="Times New Roman" w:hAnsi="Times New Roman"/>
          <w:b/>
          <w:sz w:val="24"/>
          <w:szCs w:val="24"/>
        </w:rPr>
        <w:t>. Адресат программы</w:t>
      </w:r>
      <w:r>
        <w:rPr>
          <w:rFonts w:ascii="Times New Roman" w:hAnsi="Times New Roman"/>
          <w:sz w:val="24"/>
          <w:szCs w:val="24"/>
        </w:rPr>
        <w:t xml:space="preserve">. </w:t>
      </w:r>
      <w:r w:rsidR="00F41E78" w:rsidRPr="00F41E78">
        <w:rPr>
          <w:rFonts w:ascii="Times New Roman" w:hAnsi="Times New Roman"/>
          <w:sz w:val="24"/>
          <w:szCs w:val="24"/>
        </w:rPr>
        <w:t>Програ</w:t>
      </w:r>
      <w:r w:rsidR="009A7C43">
        <w:rPr>
          <w:rFonts w:ascii="Times New Roman" w:hAnsi="Times New Roman"/>
          <w:sz w:val="24"/>
          <w:szCs w:val="24"/>
        </w:rPr>
        <w:t xml:space="preserve">мма адресована обучающимся от 13 до </w:t>
      </w:r>
      <w:r w:rsidR="004E00F2">
        <w:rPr>
          <w:rFonts w:ascii="Times New Roman" w:hAnsi="Times New Roman"/>
          <w:sz w:val="24"/>
          <w:szCs w:val="24"/>
        </w:rPr>
        <w:t>14</w:t>
      </w:r>
      <w:r w:rsidR="009A7C43">
        <w:rPr>
          <w:rFonts w:ascii="Times New Roman" w:hAnsi="Times New Roman"/>
          <w:sz w:val="24"/>
          <w:szCs w:val="24"/>
        </w:rPr>
        <w:t xml:space="preserve"> лет. Дети 13</w:t>
      </w:r>
      <w:r w:rsidR="004E00F2">
        <w:rPr>
          <w:rFonts w:ascii="Times New Roman" w:hAnsi="Times New Roman"/>
          <w:sz w:val="24"/>
          <w:szCs w:val="24"/>
        </w:rPr>
        <w:t>-14</w:t>
      </w:r>
      <w:r w:rsidR="00F41E78" w:rsidRPr="00F41E78">
        <w:rPr>
          <w:rFonts w:ascii="Times New Roman" w:hAnsi="Times New Roman"/>
          <w:sz w:val="24"/>
          <w:szCs w:val="24"/>
        </w:rPr>
        <w:t xml:space="preserve"> лет способны хорошо запоминать, применять на практике знания и умения, полученные в ходе занятий по дополнительно</w:t>
      </w:r>
      <w:r w:rsidR="00F41E78">
        <w:rPr>
          <w:rFonts w:ascii="Times New Roman" w:hAnsi="Times New Roman"/>
          <w:sz w:val="24"/>
          <w:szCs w:val="24"/>
        </w:rPr>
        <w:t xml:space="preserve">й общеобразовательной программе. </w:t>
      </w:r>
      <w:r w:rsidR="00F41E78" w:rsidRPr="00F41E78">
        <w:rPr>
          <w:rFonts w:ascii="Times New Roman" w:hAnsi="Times New Roman"/>
          <w:sz w:val="24"/>
          <w:szCs w:val="24"/>
        </w:rPr>
        <w:t>Принцип индивидуального и дифференцированного подхода предполагает учет личностных, возрастных особенностей детей и уровня их психического и физического развития.</w:t>
      </w:r>
    </w:p>
    <w:p w:rsidR="00FB7464" w:rsidRDefault="000C6E81" w:rsidP="008E56D9">
      <w:pPr>
        <w:tabs>
          <w:tab w:val="left" w:pos="338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1.7</w:t>
      </w:r>
      <w:r w:rsidR="00CB280A" w:rsidRPr="000C4EF2">
        <w:rPr>
          <w:rFonts w:ascii="Times New Roman" w:hAnsi="Times New Roman"/>
          <w:b/>
          <w:sz w:val="24"/>
          <w:szCs w:val="24"/>
        </w:rPr>
        <w:t>.</w:t>
      </w:r>
      <w:r w:rsidR="009A7C43">
        <w:rPr>
          <w:rFonts w:ascii="Times New Roman" w:hAnsi="Times New Roman"/>
          <w:b/>
          <w:sz w:val="24"/>
          <w:szCs w:val="24"/>
        </w:rPr>
        <w:t>Формы занятий: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9A7C43">
        <w:rPr>
          <w:rFonts w:ascii="Times New Roman" w:hAnsi="Times New Roman"/>
          <w:sz w:val="24"/>
          <w:szCs w:val="24"/>
        </w:rPr>
        <w:t>аудиторные и внеаудиторные (в том числе самостоятельные) занятия</w:t>
      </w:r>
      <w:r w:rsidR="00FB7464">
        <w:rPr>
          <w:rFonts w:ascii="Times New Roman" w:hAnsi="Times New Roman"/>
          <w:sz w:val="24"/>
          <w:szCs w:val="24"/>
        </w:rPr>
        <w:t>. Занятия проводятся по группам.</w:t>
      </w:r>
    </w:p>
    <w:p w:rsidR="00CB280A" w:rsidRDefault="0046608D" w:rsidP="008E56D9">
      <w:pPr>
        <w:tabs>
          <w:tab w:val="left" w:pos="3386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Объем </w:t>
      </w:r>
      <w:r w:rsidR="00FB7464" w:rsidRPr="00FB7464">
        <w:rPr>
          <w:rFonts w:ascii="Times New Roman" w:hAnsi="Times New Roman"/>
          <w:b/>
          <w:sz w:val="24"/>
          <w:szCs w:val="24"/>
        </w:rPr>
        <w:t xml:space="preserve">программы: </w:t>
      </w:r>
    </w:p>
    <w:p w:rsidR="00FB7464" w:rsidRDefault="00FB7464" w:rsidP="005347E2">
      <w:pPr>
        <w:tabs>
          <w:tab w:val="left" w:pos="3386"/>
        </w:tabs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Объем программы-</w:t>
      </w:r>
      <w:r w:rsidR="00A6566C">
        <w:rPr>
          <w:rFonts w:ascii="Times New Roman" w:hAnsi="Times New Roman"/>
          <w:sz w:val="24"/>
          <w:szCs w:val="24"/>
        </w:rPr>
        <w:t>72</w:t>
      </w:r>
      <w:r w:rsidR="004E00F2">
        <w:rPr>
          <w:rFonts w:ascii="Times New Roman" w:hAnsi="Times New Roman"/>
          <w:sz w:val="24"/>
          <w:szCs w:val="24"/>
        </w:rPr>
        <w:t xml:space="preserve"> ч.</w:t>
      </w:r>
    </w:p>
    <w:p w:rsidR="00FB7464" w:rsidRPr="00FB7464" w:rsidRDefault="00FB7464" w:rsidP="005347E2">
      <w:pPr>
        <w:tabs>
          <w:tab w:val="left" w:pos="3386"/>
        </w:tabs>
        <w:spacing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 Срок реализации программы-</w:t>
      </w:r>
      <w:r w:rsidR="00A6566C">
        <w:rPr>
          <w:rFonts w:ascii="Times New Roman" w:hAnsi="Times New Roman"/>
          <w:sz w:val="24"/>
          <w:szCs w:val="24"/>
        </w:rPr>
        <w:t>36</w:t>
      </w:r>
      <w:r w:rsidR="004E00F2">
        <w:rPr>
          <w:rFonts w:ascii="Times New Roman" w:hAnsi="Times New Roman"/>
          <w:sz w:val="24"/>
          <w:szCs w:val="24"/>
        </w:rPr>
        <w:t xml:space="preserve"> недель, 1 год.</w:t>
      </w:r>
    </w:p>
    <w:p w:rsidR="00CB280A" w:rsidRPr="000C4EF2" w:rsidRDefault="00FB7464" w:rsidP="005347E2">
      <w:pPr>
        <w:tabs>
          <w:tab w:val="left" w:pos="3386"/>
        </w:tabs>
        <w:spacing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</w:t>
      </w:r>
      <w:r w:rsidR="00CB280A" w:rsidRPr="000C4EF2">
        <w:rPr>
          <w:rFonts w:ascii="Times New Roman" w:hAnsi="Times New Roman"/>
          <w:b/>
          <w:sz w:val="24"/>
          <w:szCs w:val="24"/>
        </w:rPr>
        <w:t>.Режим занятий</w:t>
      </w:r>
      <w:r w:rsidR="00E06751">
        <w:rPr>
          <w:rFonts w:ascii="Times New Roman" w:hAnsi="Times New Roman"/>
          <w:b/>
          <w:sz w:val="24"/>
          <w:szCs w:val="24"/>
        </w:rPr>
        <w:t>-</w:t>
      </w:r>
      <w:r w:rsidR="00A6566C">
        <w:rPr>
          <w:rFonts w:ascii="Times New Roman" w:hAnsi="Times New Roman" w:cs="Times New Roman"/>
          <w:sz w:val="24"/>
          <w:szCs w:val="24"/>
        </w:rPr>
        <w:t>2 раза в неделю по 45</w:t>
      </w:r>
      <w:r w:rsidR="00E33F72" w:rsidRPr="00C950B1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0C6E81">
        <w:rPr>
          <w:rFonts w:ascii="Times New Roman" w:hAnsi="Times New Roman" w:cs="Times New Roman"/>
          <w:sz w:val="24"/>
          <w:szCs w:val="24"/>
        </w:rPr>
        <w:t>.</w:t>
      </w:r>
    </w:p>
    <w:p w:rsidR="00FB7464" w:rsidRDefault="00FB7464" w:rsidP="008E56D9">
      <w:pPr>
        <w:tabs>
          <w:tab w:val="left" w:pos="3386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Планируемые результаты</w:t>
      </w:r>
    </w:p>
    <w:p w:rsidR="00C1365A" w:rsidRDefault="00FB7464" w:rsidP="00727C1C">
      <w:pPr>
        <w:tabs>
          <w:tab w:val="left" w:pos="3386"/>
        </w:tabs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FB7464">
        <w:rPr>
          <w:rFonts w:ascii="Times New Roman" w:hAnsi="Times New Roman"/>
          <w:b/>
          <w:sz w:val="24"/>
          <w:szCs w:val="24"/>
        </w:rPr>
        <w:t>3.1. Планируемые результаты</w:t>
      </w:r>
    </w:p>
    <w:p w:rsidR="00105C58" w:rsidRPr="00800630" w:rsidRDefault="00105C58" w:rsidP="00C1365A">
      <w:pPr>
        <w:tabs>
          <w:tab w:val="left" w:pos="3386"/>
        </w:tabs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05C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дополнительной общеобразовательной общеразвивающей программы учащиеся должны знать и уметь:</w:t>
      </w:r>
    </w:p>
    <w:p w:rsidR="00105C58" w:rsidRPr="006C4894" w:rsidRDefault="00105C58" w:rsidP="00105C58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6C4894">
        <w:rPr>
          <w:rFonts w:ascii="Times New Roman" w:eastAsia="Calibri" w:hAnsi="Times New Roman" w:cs="Times New Roman"/>
          <w:i/>
          <w:sz w:val="24"/>
          <w:szCs w:val="24"/>
          <w:u w:val="single"/>
        </w:rPr>
        <w:lastRenderedPageBreak/>
        <w:t>Предметные результаты:</w:t>
      </w:r>
    </w:p>
    <w:p w:rsidR="00105C58" w:rsidRPr="00105C58" w:rsidRDefault="00105C58" w:rsidP="00105C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систематизировать представление о концепциях, принципах, методах, технологиях компьютерного дизайна </w:t>
      </w:r>
      <w:r w:rsidR="006C4894" w:rsidRPr="00105C58">
        <w:rPr>
          <w:rFonts w:ascii="Times New Roman" w:eastAsia="Times New Roman" w:hAnsi="Times New Roman" w:cs="Times New Roman"/>
          <w:sz w:val="24"/>
          <w:szCs w:val="24"/>
          <w:lang w:eastAsia="ru-RU"/>
        </w:rPr>
        <w:t>и графики</w:t>
      </w:r>
      <w:r w:rsidRPr="00105C5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05C58" w:rsidRPr="00105C58" w:rsidRDefault="00105C58" w:rsidP="00105C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5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иметь представления о компьютере как универсальном устройстве обработки информации; </w:t>
      </w:r>
    </w:p>
    <w:p w:rsidR="00105C58" w:rsidRPr="00105C58" w:rsidRDefault="00105C58" w:rsidP="00105C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C5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получить практическую подготовки в области создания элементов компьютерной графики и дизайна, использования программных пакетов компьютерной графики (графических редакторов), ориентированных на применение в информационных системах;</w:t>
      </w:r>
    </w:p>
    <w:p w:rsidR="00105C58" w:rsidRPr="00105C58" w:rsidRDefault="00105C58" w:rsidP="00105C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0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10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105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иметь понятия </w:t>
      </w:r>
      <w:r w:rsidRPr="0010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приемам и навыкам построения композиции, основах перспективы, работе различными графическими редакторами на компьютере.</w:t>
      </w:r>
    </w:p>
    <w:p w:rsidR="00105C58" w:rsidRPr="006C4894" w:rsidRDefault="0046608D" w:rsidP="00105C58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Личностные </w:t>
      </w:r>
      <w:r w:rsidR="00105C58" w:rsidRPr="006C4894">
        <w:rPr>
          <w:rFonts w:ascii="Times New Roman" w:eastAsia="Calibri" w:hAnsi="Times New Roman" w:cs="Times New Roman"/>
          <w:i/>
          <w:sz w:val="24"/>
          <w:szCs w:val="24"/>
          <w:u w:val="single"/>
        </w:rPr>
        <w:t>результаты:</w:t>
      </w:r>
    </w:p>
    <w:p w:rsidR="00105C58" w:rsidRPr="00105C58" w:rsidRDefault="0046608D" w:rsidP="00105C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иметь </w:t>
      </w:r>
      <w:r w:rsidR="00105C58" w:rsidRPr="00105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представлений об информации как важнейшем стратегическом ресурсе развития личности, государства, общества;</w:t>
      </w:r>
    </w:p>
    <w:p w:rsidR="00105C58" w:rsidRPr="00105C58" w:rsidRDefault="0046608D" w:rsidP="00105C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сформировать </w:t>
      </w:r>
      <w:r w:rsidR="00105C58" w:rsidRPr="00105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 отношение к информации с учетом правовых и этических аспектов ее распространения;</w:t>
      </w:r>
    </w:p>
    <w:p w:rsidR="00105C58" w:rsidRPr="00105C58" w:rsidRDefault="00105C58" w:rsidP="00105C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0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создать условия для самопознания, са</w:t>
      </w:r>
      <w:r w:rsidR="0046608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мооценки, развития и </w:t>
      </w:r>
      <w:proofErr w:type="spellStart"/>
      <w:r w:rsidR="0046608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реализации</w:t>
      </w:r>
      <w:r w:rsidRPr="0010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творческого</w:t>
      </w:r>
      <w:proofErr w:type="spellEnd"/>
      <w:r w:rsidRPr="00105C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потенциала личности учащихся в процессе изучения курса;</w:t>
      </w:r>
    </w:p>
    <w:p w:rsidR="00105C58" w:rsidRPr="00105C58" w:rsidRDefault="00105C58" w:rsidP="00105C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5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чувства личной ответственности за качество окружающей информационной среды.</w:t>
      </w:r>
    </w:p>
    <w:p w:rsidR="00105C58" w:rsidRPr="006C4894" w:rsidRDefault="0046608D" w:rsidP="00105C58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Метапредметные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  <w:r w:rsidR="00105C58" w:rsidRPr="006C4894">
        <w:rPr>
          <w:rFonts w:ascii="Times New Roman" w:eastAsia="Calibri" w:hAnsi="Times New Roman" w:cs="Times New Roman"/>
          <w:i/>
          <w:sz w:val="24"/>
          <w:szCs w:val="24"/>
          <w:u w:val="single"/>
        </w:rPr>
        <w:t>результаты:</w:t>
      </w:r>
    </w:p>
    <w:p w:rsidR="00105C58" w:rsidRPr="00105C58" w:rsidRDefault="00105C58" w:rsidP="00105C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05C5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05C5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овладеть основными </w:t>
      </w:r>
      <w:proofErr w:type="spellStart"/>
      <w:r w:rsidRPr="00105C5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общеучебными</w:t>
      </w:r>
      <w:proofErr w:type="spellEnd"/>
      <w:r w:rsidRPr="00105C5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умениями информационно-логического характера, умениями организации собственной учебной деятельности, базовыми навыками исследовательской деятельности, проведения виртуальных экспериментов, способами и методами освоения новых инструментальных средств;</w:t>
      </w:r>
    </w:p>
    <w:p w:rsidR="00105C58" w:rsidRPr="00703FC5" w:rsidRDefault="00105C58" w:rsidP="00703FC5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05C5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105C58">
        <w:rPr>
          <w:rFonts w:ascii="Times New Roman" w:eastAsia="Calibri" w:hAnsi="Times New Roman" w:cs="Times New Roman"/>
          <w:sz w:val="24"/>
          <w:szCs w:val="24"/>
        </w:rPr>
        <w:t xml:space="preserve">развить навыки критического мышления. </w:t>
      </w:r>
      <w:r w:rsidR="00703FC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FB7464" w:rsidRDefault="005347E2" w:rsidP="005347E2">
      <w:pPr>
        <w:tabs>
          <w:tab w:val="left" w:pos="3386"/>
        </w:tabs>
        <w:spacing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3.2. Способы и формы проверки результатов</w:t>
      </w:r>
    </w:p>
    <w:p w:rsidR="007B7872" w:rsidRDefault="007B7872" w:rsidP="007B7872">
      <w:pPr>
        <w:pStyle w:val="a6"/>
        <w:tabs>
          <w:tab w:val="left" w:pos="465"/>
        </w:tabs>
        <w:spacing w:after="0"/>
        <w:jc w:val="both"/>
      </w:pPr>
      <w:r w:rsidRPr="00055359">
        <w:t xml:space="preserve">          Формы проведения занятий</w:t>
      </w:r>
      <w:r w:rsidRPr="00397D03">
        <w:rPr>
          <w:i/>
        </w:rPr>
        <w:t xml:space="preserve">: </w:t>
      </w:r>
      <w:r w:rsidRPr="00397D03">
        <w:t xml:space="preserve">комбинированное занятие, конкурс, </w:t>
      </w:r>
      <w:r w:rsidR="00C210D6">
        <w:t>открытое занятие</w:t>
      </w:r>
      <w:r w:rsidRPr="00397D03">
        <w:t>, творческая мастерская, выставка, конкурс, мастер-класс, наблюдение, праздник, практическое занятие, презентация, экскурсия.</w:t>
      </w:r>
    </w:p>
    <w:p w:rsidR="007B7872" w:rsidRDefault="007B7872" w:rsidP="007B7872">
      <w:pPr>
        <w:pStyle w:val="a6"/>
        <w:tabs>
          <w:tab w:val="left" w:pos="465"/>
        </w:tabs>
        <w:spacing w:after="0"/>
        <w:jc w:val="both"/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46608D" w:rsidRDefault="0046608D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</w:p>
    <w:p w:rsidR="007B7872" w:rsidRDefault="00622BE3" w:rsidP="006C4894">
      <w:pPr>
        <w:tabs>
          <w:tab w:val="left" w:pos="3386"/>
        </w:tabs>
        <w:spacing w:line="240" w:lineRule="auto"/>
        <w:ind w:left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 w:rsidRPr="00622BE3">
        <w:rPr>
          <w:rFonts w:ascii="Times New Roman" w:hAnsi="Times New Roman"/>
          <w:b/>
          <w:sz w:val="24"/>
          <w:szCs w:val="24"/>
        </w:rPr>
        <w:t xml:space="preserve">. </w:t>
      </w:r>
      <w:r w:rsidR="008E56D9">
        <w:rPr>
          <w:rFonts w:ascii="Times New Roman" w:hAnsi="Times New Roman"/>
          <w:b/>
          <w:sz w:val="24"/>
          <w:szCs w:val="24"/>
        </w:rPr>
        <w:t>Содержание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732CC7" w:rsidRPr="00B256CD" w:rsidRDefault="0046608D" w:rsidP="00B256CD">
      <w:pPr>
        <w:tabs>
          <w:tab w:val="left" w:pos="3386"/>
        </w:tabs>
        <w:spacing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</w:t>
      </w:r>
      <w:r w:rsidR="007B7872">
        <w:rPr>
          <w:rFonts w:ascii="Times New Roman" w:hAnsi="Times New Roman"/>
          <w:b/>
          <w:sz w:val="24"/>
          <w:szCs w:val="24"/>
        </w:rPr>
        <w:t xml:space="preserve"> Учебно</w:t>
      </w:r>
      <w:r w:rsidR="00622BE3">
        <w:rPr>
          <w:rFonts w:ascii="Times New Roman" w:hAnsi="Times New Roman"/>
          <w:b/>
          <w:sz w:val="24"/>
          <w:szCs w:val="24"/>
        </w:rPr>
        <w:t>-тематический план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58"/>
        <w:gridCol w:w="3845"/>
        <w:gridCol w:w="1417"/>
        <w:gridCol w:w="1326"/>
        <w:gridCol w:w="1367"/>
        <w:gridCol w:w="1951"/>
      </w:tblGrid>
      <w:tr w:rsidR="006C4894" w:rsidRPr="001A3518" w:rsidTr="00C210D6">
        <w:tc>
          <w:tcPr>
            <w:tcW w:w="658" w:type="dxa"/>
          </w:tcPr>
          <w:p w:rsidR="006C4894" w:rsidRPr="001A3518" w:rsidRDefault="006C4894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45" w:type="dxa"/>
          </w:tcPr>
          <w:p w:rsidR="006C4894" w:rsidRPr="001A3518" w:rsidRDefault="006C4894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</w:tcPr>
          <w:p w:rsidR="006C4894" w:rsidRPr="001A3518" w:rsidRDefault="006C4894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326" w:type="dxa"/>
          </w:tcPr>
          <w:p w:rsidR="006C4894" w:rsidRPr="001A3518" w:rsidRDefault="006C4894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b/>
                <w:sz w:val="24"/>
                <w:szCs w:val="24"/>
              </w:rPr>
              <w:t>Теоритические занятия</w:t>
            </w:r>
          </w:p>
        </w:tc>
        <w:tc>
          <w:tcPr>
            <w:tcW w:w="1367" w:type="dxa"/>
          </w:tcPr>
          <w:p w:rsidR="006C4894" w:rsidRPr="001A3518" w:rsidRDefault="006C4894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</w:t>
            </w:r>
            <w:r w:rsidR="00B256CD" w:rsidRPr="001A3518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951" w:type="dxa"/>
          </w:tcPr>
          <w:p w:rsidR="006C4894" w:rsidRPr="001A3518" w:rsidRDefault="00B256CD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контроля </w:t>
            </w:r>
          </w:p>
        </w:tc>
      </w:tr>
      <w:tr w:rsidR="001A3518" w:rsidRPr="001A3518" w:rsidTr="00C210D6">
        <w:tc>
          <w:tcPr>
            <w:tcW w:w="658" w:type="dxa"/>
            <w:vMerge w:val="restart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5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 1. Введение</w:t>
            </w:r>
          </w:p>
        </w:tc>
        <w:tc>
          <w:tcPr>
            <w:tcW w:w="1417" w:type="dxa"/>
          </w:tcPr>
          <w:p w:rsidR="001A3518" w:rsidRPr="006A3DD2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DD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26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1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0D6" w:rsidRPr="001A3518" w:rsidTr="00C210D6">
        <w:tc>
          <w:tcPr>
            <w:tcW w:w="658" w:type="dxa"/>
            <w:vMerge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Техника безопасности и правила поведения в компьютерном классе. Краткий обзор программы.</w:t>
            </w:r>
          </w:p>
        </w:tc>
        <w:tc>
          <w:tcPr>
            <w:tcW w:w="141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  <w:sz w:val="24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практическое занятие</w:t>
            </w:r>
          </w:p>
        </w:tc>
      </w:tr>
      <w:tr w:rsidR="00C210D6" w:rsidRPr="001A3518" w:rsidTr="00C210D6">
        <w:tc>
          <w:tcPr>
            <w:tcW w:w="658" w:type="dxa"/>
            <w:vMerge w:val="restart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45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 2. Графический редактор </w:t>
            </w:r>
            <w:proofErr w:type="spellStart"/>
            <w:r w:rsidRPr="001A35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AdobeIllustrator</w:t>
            </w:r>
            <w:proofErr w:type="spellEnd"/>
            <w:r w:rsidRPr="001A35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C210D6" w:rsidRPr="007B7C84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C8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326" w:type="dxa"/>
          </w:tcPr>
          <w:p w:rsidR="00C210D6" w:rsidRPr="006A3DD2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6A3D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7" w:type="dxa"/>
          </w:tcPr>
          <w:p w:rsidR="00C210D6" w:rsidRPr="006A3DD2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6A3D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  <w:sz w:val="24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практическое занятие</w:t>
            </w:r>
          </w:p>
        </w:tc>
      </w:tr>
      <w:tr w:rsidR="00C210D6" w:rsidRPr="001A3518" w:rsidTr="00C210D6">
        <w:tc>
          <w:tcPr>
            <w:tcW w:w="658" w:type="dxa"/>
            <w:vMerge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Программа </w:t>
            </w:r>
            <w:proofErr w:type="spellStart"/>
            <w:r w:rsidRPr="001A35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AdobeIllustrator</w:t>
            </w:r>
            <w:proofErr w:type="spellEnd"/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состав, особенности. Интерфейс.</w:t>
            </w:r>
          </w:p>
        </w:tc>
        <w:tc>
          <w:tcPr>
            <w:tcW w:w="141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  <w:sz w:val="24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практическое занятие</w:t>
            </w:r>
          </w:p>
        </w:tc>
      </w:tr>
      <w:tr w:rsidR="00C210D6" w:rsidRPr="001A3518" w:rsidTr="00C210D6">
        <w:tc>
          <w:tcPr>
            <w:tcW w:w="658" w:type="dxa"/>
            <w:vMerge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и приемы работы с объектами.</w:t>
            </w:r>
          </w:p>
        </w:tc>
        <w:tc>
          <w:tcPr>
            <w:tcW w:w="141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  <w:sz w:val="24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практическое занятие</w:t>
            </w:r>
          </w:p>
        </w:tc>
      </w:tr>
      <w:tr w:rsidR="00C210D6" w:rsidRPr="001A3518" w:rsidTr="00C210D6">
        <w:tc>
          <w:tcPr>
            <w:tcW w:w="658" w:type="dxa"/>
            <w:vMerge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Планирование и создание макета.</w:t>
            </w:r>
          </w:p>
        </w:tc>
        <w:tc>
          <w:tcPr>
            <w:tcW w:w="141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  <w:sz w:val="24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практическое занятие</w:t>
            </w:r>
          </w:p>
        </w:tc>
      </w:tr>
      <w:tr w:rsidR="00C210D6" w:rsidRPr="001A3518" w:rsidTr="00C210D6">
        <w:tc>
          <w:tcPr>
            <w:tcW w:w="658" w:type="dxa"/>
            <w:vMerge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с текстом.</w:t>
            </w:r>
          </w:p>
        </w:tc>
        <w:tc>
          <w:tcPr>
            <w:tcW w:w="141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  <w:sz w:val="24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практическое занятие</w:t>
            </w:r>
          </w:p>
        </w:tc>
      </w:tr>
      <w:tr w:rsidR="00C210D6" w:rsidRPr="001A3518" w:rsidTr="00C210D6">
        <w:tc>
          <w:tcPr>
            <w:tcW w:w="658" w:type="dxa"/>
            <w:vMerge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с цветом. Цветовые модели.</w:t>
            </w:r>
          </w:p>
        </w:tc>
        <w:tc>
          <w:tcPr>
            <w:tcW w:w="141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  <w:sz w:val="24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практическое занятие</w:t>
            </w:r>
          </w:p>
        </w:tc>
      </w:tr>
      <w:tr w:rsidR="00C210D6" w:rsidRPr="001A3518" w:rsidTr="00C210D6">
        <w:tc>
          <w:tcPr>
            <w:tcW w:w="658" w:type="dxa"/>
            <w:vMerge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C210D6" w:rsidRPr="001A3518" w:rsidRDefault="00C210D6" w:rsidP="00C210D6">
            <w:pPr>
              <w:pStyle w:val="a6"/>
              <w:rPr>
                <w:color w:val="000000"/>
              </w:rPr>
            </w:pPr>
            <w:r w:rsidRPr="001A3518">
              <w:rPr>
                <w:color w:val="000000"/>
              </w:rPr>
              <w:t>Работа с растровыми изображениями.</w:t>
            </w:r>
          </w:p>
        </w:tc>
        <w:tc>
          <w:tcPr>
            <w:tcW w:w="141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  <w:sz w:val="24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практическое занятие</w:t>
            </w:r>
          </w:p>
        </w:tc>
      </w:tr>
      <w:tr w:rsidR="00C210D6" w:rsidRPr="001A3518" w:rsidTr="00C210D6">
        <w:tc>
          <w:tcPr>
            <w:tcW w:w="658" w:type="dxa"/>
            <w:vMerge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Использование спецэффектов.</w:t>
            </w:r>
          </w:p>
        </w:tc>
        <w:tc>
          <w:tcPr>
            <w:tcW w:w="141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  <w:sz w:val="24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практическое занятие</w:t>
            </w:r>
          </w:p>
        </w:tc>
      </w:tr>
      <w:tr w:rsidR="00C210D6" w:rsidRPr="001A3518" w:rsidTr="00C210D6">
        <w:tc>
          <w:tcPr>
            <w:tcW w:w="658" w:type="dxa"/>
            <w:vMerge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Итоговая творческая работа.</w:t>
            </w:r>
          </w:p>
        </w:tc>
        <w:tc>
          <w:tcPr>
            <w:tcW w:w="141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  <w:sz w:val="24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творческая мастерская</w:t>
            </w:r>
          </w:p>
        </w:tc>
      </w:tr>
      <w:tr w:rsidR="001A3518" w:rsidRPr="001A3518" w:rsidTr="00C210D6">
        <w:tc>
          <w:tcPr>
            <w:tcW w:w="658" w:type="dxa"/>
            <w:vMerge w:val="restart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45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 3. Графический редактор </w:t>
            </w:r>
            <w:proofErr w:type="spellStart"/>
            <w:r w:rsidRPr="001A35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Photoshop</w:t>
            </w:r>
            <w:proofErr w:type="spellEnd"/>
            <w:r w:rsidRPr="001A35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1A3518" w:rsidRPr="006A3DD2" w:rsidRDefault="006A3DD2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DD2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326" w:type="dxa"/>
          </w:tcPr>
          <w:p w:rsidR="001A3518" w:rsidRPr="001A3518" w:rsidRDefault="006A3DD2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7" w:type="dxa"/>
          </w:tcPr>
          <w:p w:rsidR="001A3518" w:rsidRPr="001A3518" w:rsidRDefault="006A3DD2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1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518" w:rsidRPr="001A3518" w:rsidTr="00C210D6">
        <w:tc>
          <w:tcPr>
            <w:tcW w:w="658" w:type="dxa"/>
            <w:vMerge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Основные приемы работы в базовом редакторе растровой графики </w:t>
            </w:r>
            <w:proofErr w:type="spellStart"/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Photoshop</w:t>
            </w:r>
            <w:proofErr w:type="spellEnd"/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1A3518" w:rsidRPr="001A3518" w:rsidRDefault="00C210D6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</w:tcPr>
          <w:p w:rsidR="001A3518" w:rsidRPr="001A3518" w:rsidRDefault="006A3DD2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1A3518" w:rsidRPr="001A3518" w:rsidRDefault="006A3DD2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</w:tcPr>
          <w:p w:rsidR="001A3518" w:rsidRPr="001A3518" w:rsidRDefault="00C210D6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1A3518" w:rsidRPr="001A3518" w:rsidTr="00C210D6">
        <w:tc>
          <w:tcPr>
            <w:tcW w:w="658" w:type="dxa"/>
            <w:vMerge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Техника рисования.</w:t>
            </w:r>
          </w:p>
        </w:tc>
        <w:tc>
          <w:tcPr>
            <w:tcW w:w="1417" w:type="dxa"/>
          </w:tcPr>
          <w:p w:rsidR="001A3518" w:rsidRPr="001A3518" w:rsidRDefault="00C210D6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</w:tcPr>
          <w:p w:rsidR="001A3518" w:rsidRPr="001A3518" w:rsidRDefault="006A3DD2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1A3518" w:rsidRPr="001A3518" w:rsidRDefault="006A3DD2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1" w:type="dxa"/>
          </w:tcPr>
          <w:p w:rsidR="001A3518" w:rsidRPr="001A3518" w:rsidRDefault="00C210D6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1A3518" w:rsidRPr="001A3518" w:rsidTr="00C210D6">
        <w:tc>
          <w:tcPr>
            <w:tcW w:w="658" w:type="dxa"/>
            <w:vMerge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Управление тоном и цветом.</w:t>
            </w:r>
          </w:p>
        </w:tc>
        <w:tc>
          <w:tcPr>
            <w:tcW w:w="1417" w:type="dxa"/>
          </w:tcPr>
          <w:p w:rsidR="001A3518" w:rsidRPr="001A3518" w:rsidRDefault="00C210D6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</w:tcPr>
          <w:p w:rsidR="001A3518" w:rsidRPr="001A3518" w:rsidRDefault="00C210D6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1A3518" w:rsidRPr="001A3518" w:rsidRDefault="006A3DD2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1" w:type="dxa"/>
          </w:tcPr>
          <w:p w:rsidR="001A3518" w:rsidRPr="001A3518" w:rsidRDefault="00C210D6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6">
              <w:rPr>
                <w:rFonts w:ascii="Times New Roman" w:hAnsi="Times New Roman" w:cs="Times New Roman"/>
                <w:sz w:val="24"/>
                <w:szCs w:val="24"/>
              </w:rPr>
              <w:t>открытое занятие</w:t>
            </w:r>
          </w:p>
        </w:tc>
      </w:tr>
      <w:tr w:rsidR="00C210D6" w:rsidRPr="001A3518" w:rsidTr="00C210D6">
        <w:tc>
          <w:tcPr>
            <w:tcW w:w="658" w:type="dxa"/>
            <w:vMerge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Анимация.</w:t>
            </w:r>
          </w:p>
        </w:tc>
        <w:tc>
          <w:tcPr>
            <w:tcW w:w="141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6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практическое занятие</w:t>
            </w:r>
          </w:p>
        </w:tc>
      </w:tr>
      <w:tr w:rsidR="00C210D6" w:rsidRPr="001A3518" w:rsidTr="00C210D6">
        <w:tc>
          <w:tcPr>
            <w:tcW w:w="658" w:type="dxa"/>
            <w:vMerge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Итоговая творческая работа.</w:t>
            </w:r>
          </w:p>
        </w:tc>
        <w:tc>
          <w:tcPr>
            <w:tcW w:w="141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C210D6" w:rsidRPr="001A3518" w:rsidRDefault="00C210D6" w:rsidP="00C210D6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1" w:type="dxa"/>
          </w:tcPr>
          <w:p w:rsidR="00C210D6" w:rsidRPr="00C210D6" w:rsidRDefault="00C210D6" w:rsidP="00C210D6">
            <w:pPr>
              <w:rPr>
                <w:rFonts w:ascii="Times New Roman" w:hAnsi="Times New Roman" w:cs="Times New Roman"/>
              </w:rPr>
            </w:pPr>
            <w:r w:rsidRPr="00C210D6">
              <w:rPr>
                <w:rFonts w:ascii="Times New Roman" w:hAnsi="Times New Roman" w:cs="Times New Roman"/>
                <w:sz w:val="24"/>
              </w:rPr>
              <w:t>творческая мастерская</w:t>
            </w:r>
          </w:p>
        </w:tc>
      </w:tr>
      <w:tr w:rsidR="001A3518" w:rsidRPr="001A3518" w:rsidTr="00C210D6">
        <w:tc>
          <w:tcPr>
            <w:tcW w:w="658" w:type="dxa"/>
            <w:vMerge w:val="restart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45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 4. Подготовка к конкурсам.</w:t>
            </w:r>
          </w:p>
        </w:tc>
        <w:tc>
          <w:tcPr>
            <w:tcW w:w="1417" w:type="dxa"/>
          </w:tcPr>
          <w:p w:rsidR="001A3518" w:rsidRPr="006A3DD2" w:rsidRDefault="007B7C84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DD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26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1A3518" w:rsidRPr="001A3518" w:rsidRDefault="006A3DD2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1" w:type="dxa"/>
          </w:tcPr>
          <w:p w:rsidR="001A3518" w:rsidRPr="001A3518" w:rsidRDefault="00C210D6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</w:tr>
      <w:tr w:rsidR="001A3518" w:rsidRPr="001A3518" w:rsidTr="00C210D6">
        <w:tc>
          <w:tcPr>
            <w:tcW w:w="658" w:type="dxa"/>
            <w:vMerge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к конкурсам.</w:t>
            </w:r>
          </w:p>
        </w:tc>
        <w:tc>
          <w:tcPr>
            <w:tcW w:w="1417" w:type="dxa"/>
          </w:tcPr>
          <w:p w:rsidR="001A3518" w:rsidRPr="001A3518" w:rsidRDefault="007B7C84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6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1A3518" w:rsidRPr="001A3518" w:rsidRDefault="006A3DD2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51" w:type="dxa"/>
          </w:tcPr>
          <w:p w:rsidR="001A3518" w:rsidRPr="001A3518" w:rsidRDefault="00C210D6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6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1A3518" w:rsidRPr="001A3518" w:rsidTr="00C210D6">
        <w:tc>
          <w:tcPr>
            <w:tcW w:w="658" w:type="dxa"/>
            <w:vMerge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Программа преобразования файлов </w:t>
            </w:r>
            <w:proofErr w:type="spellStart"/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PDFAdobeAcrobatPro</w:t>
            </w:r>
            <w:proofErr w:type="spellEnd"/>
            <w:r w:rsidRPr="001A35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1A3518" w:rsidRPr="001A3518" w:rsidRDefault="007B7C84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1A3518" w:rsidRPr="001A3518" w:rsidRDefault="007B7C84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1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518" w:rsidRPr="001A3518" w:rsidTr="00C210D6">
        <w:tc>
          <w:tcPr>
            <w:tcW w:w="658" w:type="dxa"/>
            <w:vMerge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35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Итого:</w:t>
            </w:r>
          </w:p>
        </w:tc>
        <w:tc>
          <w:tcPr>
            <w:tcW w:w="1417" w:type="dxa"/>
          </w:tcPr>
          <w:p w:rsidR="001A3518" w:rsidRPr="001A3518" w:rsidRDefault="00C210D6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26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1A3518" w:rsidRPr="001A3518" w:rsidRDefault="001A3518" w:rsidP="004E00F2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4894" w:rsidRPr="001919FA" w:rsidRDefault="006C4894" w:rsidP="004E00F2">
      <w:pPr>
        <w:keepNext/>
        <w:keepLines/>
        <w:widowControl w:val="0"/>
        <w:tabs>
          <w:tab w:val="left" w:pos="6225"/>
        </w:tabs>
        <w:suppressAutoHyphens/>
        <w:sectPr w:rsidR="006C4894" w:rsidRPr="001919FA" w:rsidSect="00DC0D0E">
          <w:footerReference w:type="even" r:id="rId10"/>
          <w:footerReference w:type="default" r:id="rId11"/>
          <w:pgSz w:w="11906" w:h="16838"/>
          <w:pgMar w:top="1134" w:right="424" w:bottom="1276" w:left="1134" w:header="709" w:footer="709" w:gutter="0"/>
          <w:cols w:space="720"/>
          <w:titlePg/>
          <w:docGrid w:linePitch="299"/>
        </w:sectPr>
      </w:pPr>
    </w:p>
    <w:p w:rsidR="002369F6" w:rsidRPr="007B7872" w:rsidRDefault="00476D38" w:rsidP="007B7872">
      <w:pPr>
        <w:tabs>
          <w:tab w:val="left" w:pos="338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2.2</w:t>
      </w:r>
      <w:r w:rsidR="00CB280A" w:rsidRPr="000C4EF2">
        <w:rPr>
          <w:rFonts w:ascii="Times New Roman" w:hAnsi="Times New Roman"/>
          <w:b/>
          <w:sz w:val="24"/>
          <w:szCs w:val="24"/>
        </w:rPr>
        <w:t>.</w:t>
      </w:r>
      <w:r w:rsidR="000C4EF2" w:rsidRPr="00806892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5E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 Введение (2 ч.)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Теория: Презентация программы, знакомство с планом работы объединения, инструктаж по технике безопасности на занятии, правила обращения с электрическими приборами, правила поведения на занятии, во время мероприятий, в общественных местах.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Практика: Опрос. Тренинг на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командообразование</w:t>
      </w:r>
      <w:proofErr w:type="spellEnd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5E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Графический редактор </w:t>
      </w:r>
      <w:proofErr w:type="spellStart"/>
      <w:r w:rsidRPr="00C75E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AdobeIllustrator</w:t>
      </w:r>
      <w:proofErr w:type="spellEnd"/>
      <w:r w:rsidRPr="00C75E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(30 ч.)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Теория: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работы векторной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графики; цветовая модель CMYK;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интерфейс векторного графического редактора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AdobeIllustrator</w:t>
      </w:r>
      <w:proofErr w:type="spellEnd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 и приемы работы;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главным меню, меню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</w:t>
      </w:r>
      <w:proofErr w:type="spellEnd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панелью инструментов, рабочей областью.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Практика: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настройки рабочего пространс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тва редактора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AdobeIllustrator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инструментарий программы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AdobeIllustrator</w:t>
      </w:r>
      <w:proofErr w:type="spellEnd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палитры, приемы настройки монта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жной области;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заливками и контурами;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пали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тры, приемы обработки контуров;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приемы работы с кривыми Безье;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текста.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5E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3. Графический редактор </w:t>
      </w:r>
      <w:proofErr w:type="spellStart"/>
      <w:r w:rsidRPr="00C75E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Photoshop</w:t>
      </w:r>
      <w:proofErr w:type="spellEnd"/>
      <w:r w:rsidRPr="00C75E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(30 ч.)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Теория: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работы с растровой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графикой. Цветовая модель RGB;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интерфейс графического редактора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AdobePhotoshop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работы с главным меню, меню опций, панелью инструментов, рабочей областью.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Практика: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настройки рабочего простра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нства редактора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AdobePhotoshop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принципы и приемы работы с инструментарием программы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AdobePhotoshop</w:t>
      </w:r>
      <w:proofErr w:type="spellEnd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палитрами, наст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ройки рабочей области;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инструментов выделения;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ретуши изо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бражений, старинных фотографий;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переводаиз</w:t>
      </w:r>
      <w:proofErr w:type="spellEnd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черно-белого в цветной формат;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со слоями, создание коллажей.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5E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Подготовка к конкурсам.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(10 ч.)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стандарты соревнований «Молодые профессионалы»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WorldSkillsRussia</w:t>
      </w:r>
      <w:proofErr w:type="spellEnd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появление номинации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Junior</w:t>
      </w:r>
      <w:proofErr w:type="spellEnd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</w:t>
      </w:r>
      <w:r w:rsidR="001F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положений</w:t>
      </w:r>
      <w:r w:rsidR="001F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соревнований</w:t>
      </w:r>
      <w:r w:rsidR="001F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JuniorSkills</w:t>
      </w:r>
      <w:proofErr w:type="spellEnd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5E9B" w:rsidRPr="00C75E9B" w:rsidRDefault="00C75E9B" w:rsidP="00C75E9B">
      <w:pPr>
        <w:tabs>
          <w:tab w:val="left" w:pos="3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Практика: Разбор</w:t>
      </w:r>
      <w:r w:rsidR="001F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заданий</w:t>
      </w:r>
      <w:r w:rsidR="001F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соревнований</w:t>
      </w:r>
      <w:r w:rsidR="001F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Junior</w:t>
      </w:r>
      <w:proofErr w:type="spellEnd"/>
      <w:r w:rsidR="001F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Skills</w:t>
      </w:r>
      <w:proofErr w:type="spellEnd"/>
      <w:r w:rsidRPr="00C75E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180" w:rsidRDefault="001F7180" w:rsidP="0083739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180" w:rsidRDefault="001F7180" w:rsidP="0083739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Календарный учебный график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0"/>
        <w:gridCol w:w="1270"/>
        <w:gridCol w:w="1609"/>
        <w:gridCol w:w="1284"/>
        <w:gridCol w:w="1680"/>
        <w:gridCol w:w="1270"/>
        <w:gridCol w:w="1445"/>
      </w:tblGrid>
      <w:tr w:rsidR="001F7180" w:rsidTr="00D735AD">
        <w:tc>
          <w:tcPr>
            <w:tcW w:w="1095" w:type="dxa"/>
          </w:tcPr>
          <w:p w:rsidR="001F7180" w:rsidRDefault="001F7180" w:rsidP="008373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299" w:type="dxa"/>
          </w:tcPr>
          <w:p w:rsidR="001F7180" w:rsidRDefault="001F7180" w:rsidP="008373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 занятий</w:t>
            </w:r>
          </w:p>
        </w:tc>
        <w:tc>
          <w:tcPr>
            <w:tcW w:w="1648" w:type="dxa"/>
          </w:tcPr>
          <w:p w:rsidR="001F7180" w:rsidRDefault="001F7180" w:rsidP="008373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1313" w:type="dxa"/>
          </w:tcPr>
          <w:p w:rsidR="001F7180" w:rsidRDefault="001F7180" w:rsidP="008373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21" w:type="dxa"/>
          </w:tcPr>
          <w:p w:rsidR="001F7180" w:rsidRDefault="001F7180" w:rsidP="008373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Разделы занятий</w:t>
            </w:r>
          </w:p>
        </w:tc>
        <w:tc>
          <w:tcPr>
            <w:tcW w:w="1299" w:type="dxa"/>
          </w:tcPr>
          <w:p w:rsidR="001F7180" w:rsidRDefault="001F7180" w:rsidP="008373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479" w:type="dxa"/>
          </w:tcPr>
          <w:p w:rsidR="001F7180" w:rsidRDefault="001F7180" w:rsidP="008373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D735AD" w:rsidTr="00D735AD">
        <w:tc>
          <w:tcPr>
            <w:tcW w:w="1095" w:type="dxa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99" w:type="dxa"/>
            <w:vMerge w:val="restart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16:00-17:00</w:t>
            </w:r>
          </w:p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648" w:type="dxa"/>
            <w:vMerge w:val="restart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и внеаудиторные занятия</w:t>
            </w:r>
          </w:p>
        </w:tc>
        <w:tc>
          <w:tcPr>
            <w:tcW w:w="1313" w:type="dxa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721" w:type="dxa"/>
          </w:tcPr>
          <w:p w:rsidR="00D735AD" w:rsidRDefault="00D735AD" w:rsidP="00D735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 Введение</w:t>
            </w:r>
          </w:p>
        </w:tc>
        <w:tc>
          <w:tcPr>
            <w:tcW w:w="1299" w:type="dxa"/>
            <w:vMerge w:val="restart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«Точка роста»</w:t>
            </w:r>
          </w:p>
        </w:tc>
        <w:tc>
          <w:tcPr>
            <w:tcW w:w="1479" w:type="dxa"/>
            <w:vMerge w:val="restart"/>
          </w:tcPr>
          <w:p w:rsidR="00D735AD" w:rsidRDefault="00D735AD" w:rsidP="00D735AD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735AD" w:rsidRPr="001A3518" w:rsidRDefault="00D735AD" w:rsidP="00D735AD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6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</w:t>
            </w:r>
            <w:proofErr w:type="gramStart"/>
            <w:r w:rsidRPr="00C210D6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конкурс</w:t>
            </w:r>
            <w:proofErr w:type="gramEnd"/>
          </w:p>
          <w:p w:rsidR="00D735AD" w:rsidRPr="001A3518" w:rsidRDefault="00D735AD" w:rsidP="00D735AD">
            <w:pPr>
              <w:keepNext/>
              <w:keepLines/>
              <w:widowControl w:val="0"/>
              <w:tabs>
                <w:tab w:val="left" w:pos="6225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5AD" w:rsidTr="00D735AD">
        <w:tc>
          <w:tcPr>
            <w:tcW w:w="1095" w:type="dxa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 w:val="restart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21" w:type="dxa"/>
            <w:vMerge w:val="restart"/>
          </w:tcPr>
          <w:p w:rsidR="00D735AD" w:rsidRDefault="00D735AD" w:rsidP="00D735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2. Графический редактор </w:t>
            </w:r>
            <w:proofErr w:type="spellStart"/>
            <w:r w:rsidRPr="00D73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AdobeIllustrator</w:t>
            </w:r>
            <w:proofErr w:type="spellEnd"/>
            <w:r w:rsidRPr="00D73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5AD" w:rsidTr="00D735AD">
        <w:tc>
          <w:tcPr>
            <w:tcW w:w="1095" w:type="dxa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5AD" w:rsidTr="00D735AD">
        <w:tc>
          <w:tcPr>
            <w:tcW w:w="1095" w:type="dxa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5AD" w:rsidTr="00D735AD">
        <w:tc>
          <w:tcPr>
            <w:tcW w:w="1095" w:type="dxa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 w:val="restart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21" w:type="dxa"/>
            <w:vMerge w:val="restart"/>
          </w:tcPr>
          <w:p w:rsidR="00D735AD" w:rsidRDefault="00D735AD" w:rsidP="00D735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3. Графический редактор </w:t>
            </w:r>
            <w:proofErr w:type="spellStart"/>
            <w:r w:rsidRPr="00D73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Photoshop</w:t>
            </w:r>
            <w:proofErr w:type="spellEnd"/>
            <w:r w:rsidRPr="00D73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5AD" w:rsidTr="00D735AD">
        <w:tc>
          <w:tcPr>
            <w:tcW w:w="1095" w:type="dxa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5AD" w:rsidTr="00D735AD">
        <w:tc>
          <w:tcPr>
            <w:tcW w:w="1095" w:type="dxa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5AD" w:rsidTr="00D735AD">
        <w:tc>
          <w:tcPr>
            <w:tcW w:w="1095" w:type="dxa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5AD" w:rsidTr="00D735AD">
        <w:tc>
          <w:tcPr>
            <w:tcW w:w="1095" w:type="dxa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21" w:type="dxa"/>
          </w:tcPr>
          <w:p w:rsidR="00D735AD" w:rsidRDefault="00D735AD" w:rsidP="00D735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4. Подготовка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конкурсам.</w:t>
            </w:r>
          </w:p>
        </w:tc>
        <w:tc>
          <w:tcPr>
            <w:tcW w:w="129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D735AD" w:rsidRDefault="00D735AD" w:rsidP="00D73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F7180" w:rsidRDefault="001F7180" w:rsidP="0083739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B4F" w:rsidRPr="00B77F11" w:rsidRDefault="00837397" w:rsidP="00610B4F">
      <w:pPr>
        <w:tabs>
          <w:tab w:val="left" w:pos="338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lang w:val="en-US"/>
        </w:rPr>
        <w:t>III</w:t>
      </w:r>
      <w:r w:rsidR="0046608D">
        <w:rPr>
          <w:rFonts w:ascii="Times New Roman" w:hAnsi="Times New Roman" w:cs="Times New Roman"/>
          <w:b/>
        </w:rPr>
        <w:t>.</w:t>
      </w:r>
      <w:r w:rsidR="00610B4F" w:rsidRPr="00B77F11">
        <w:rPr>
          <w:rFonts w:ascii="Times New Roman" w:hAnsi="Times New Roman"/>
          <w:b/>
          <w:sz w:val="24"/>
          <w:szCs w:val="24"/>
        </w:rPr>
        <w:t xml:space="preserve"> Организационно-педагогические условия и формы аттестации</w:t>
      </w:r>
    </w:p>
    <w:p w:rsidR="00610B4F" w:rsidRDefault="00610B4F" w:rsidP="00610B4F">
      <w:pPr>
        <w:tabs>
          <w:tab w:val="left" w:pos="338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77F11">
        <w:rPr>
          <w:rFonts w:ascii="Times New Roman" w:hAnsi="Times New Roman"/>
          <w:b/>
          <w:sz w:val="24"/>
          <w:szCs w:val="24"/>
        </w:rPr>
        <w:t>3.1. Методическое обеспечение программы</w:t>
      </w: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393E">
        <w:rPr>
          <w:rFonts w:ascii="Times New Roman" w:hAnsi="Times New Roman"/>
          <w:b/>
          <w:sz w:val="24"/>
          <w:szCs w:val="24"/>
        </w:rPr>
        <w:t>Методы обучения:</w:t>
      </w: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393E">
        <w:rPr>
          <w:rFonts w:ascii="Times New Roman" w:hAnsi="Times New Roman"/>
          <w:sz w:val="24"/>
          <w:szCs w:val="24"/>
        </w:rPr>
        <w:t>Словесный: объяснение нового материала; рассказ обзорный для раскрытия новой темы; беседы с учащ</w:t>
      </w:r>
      <w:r>
        <w:rPr>
          <w:rFonts w:ascii="Times New Roman" w:hAnsi="Times New Roman"/>
          <w:sz w:val="24"/>
          <w:szCs w:val="24"/>
        </w:rPr>
        <w:t>имися в процессе изучения темы.</w:t>
      </w: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393E">
        <w:rPr>
          <w:rFonts w:ascii="Times New Roman" w:hAnsi="Times New Roman"/>
          <w:sz w:val="24"/>
          <w:szCs w:val="24"/>
        </w:rPr>
        <w:t>Наглядный: применение демонстрационного материала, наглядных посо</w:t>
      </w:r>
      <w:r>
        <w:rPr>
          <w:rFonts w:ascii="Times New Roman" w:hAnsi="Times New Roman"/>
          <w:sz w:val="24"/>
          <w:szCs w:val="24"/>
        </w:rPr>
        <w:t>бий, карт, презентаций по теме.</w:t>
      </w: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393E">
        <w:rPr>
          <w:rFonts w:ascii="Times New Roman" w:hAnsi="Times New Roman"/>
          <w:sz w:val="24"/>
          <w:szCs w:val="24"/>
        </w:rPr>
        <w:t>Практический: работа с картами, иллюстрациями, фотографиями, предметами из музейного фонда; природным материалом, выполнение учащимися определенных исследовательских заданий</w:t>
      </w: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393E">
        <w:rPr>
          <w:rFonts w:ascii="Times New Roman" w:hAnsi="Times New Roman"/>
          <w:sz w:val="24"/>
          <w:szCs w:val="24"/>
        </w:rPr>
        <w:t>Игровой: создание специальных игровых заданий, моделирующих реальную жизненную ситуацию, из которой уча</w:t>
      </w:r>
      <w:r>
        <w:rPr>
          <w:rFonts w:ascii="Times New Roman" w:hAnsi="Times New Roman"/>
          <w:sz w:val="24"/>
          <w:szCs w:val="24"/>
        </w:rPr>
        <w:t>щимся предлагается найти выход.</w:t>
      </w: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Технологии:</w:t>
      </w: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393E">
        <w:rPr>
          <w:rFonts w:ascii="Times New Roman" w:hAnsi="Times New Roman"/>
          <w:sz w:val="24"/>
          <w:szCs w:val="24"/>
        </w:rPr>
        <w:t>Технология проблемного диалога. Учащимся не только сообщаются готовые знания, но и организуется такая их деятельность, в процессе которой они сами делают «открытия», узнают что-то новое и используют полученные знания и умен</w:t>
      </w:r>
      <w:r>
        <w:rPr>
          <w:rFonts w:ascii="Times New Roman" w:hAnsi="Times New Roman"/>
          <w:sz w:val="24"/>
          <w:szCs w:val="24"/>
        </w:rPr>
        <w:t>ия для решения жизненных задач.</w:t>
      </w: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393E">
        <w:rPr>
          <w:rFonts w:ascii="Times New Roman" w:hAnsi="Times New Roman"/>
          <w:sz w:val="24"/>
          <w:szCs w:val="24"/>
        </w:rPr>
        <w:t xml:space="preserve">Технология коллективного </w:t>
      </w:r>
      <w:proofErr w:type="spellStart"/>
      <w:r w:rsidRPr="003D393E">
        <w:rPr>
          <w:rFonts w:ascii="Times New Roman" w:hAnsi="Times New Roman"/>
          <w:sz w:val="24"/>
          <w:szCs w:val="24"/>
        </w:rPr>
        <w:t>взаимообучения</w:t>
      </w:r>
      <w:proofErr w:type="spellEnd"/>
      <w:r w:rsidRPr="003D393E">
        <w:rPr>
          <w:rFonts w:ascii="Times New Roman" w:hAnsi="Times New Roman"/>
          <w:sz w:val="24"/>
          <w:szCs w:val="24"/>
        </w:rPr>
        <w:t xml:space="preserve"> («организованный диалог», «сочетательный диалог», «коллективный способ обучения (КСО), «работа учащихся в парах сменного состава») позволяет плодотворно развивать у обучаемых самостоятельность и коммуникативные умени</w:t>
      </w:r>
      <w:r>
        <w:rPr>
          <w:rFonts w:ascii="Times New Roman" w:hAnsi="Times New Roman"/>
          <w:sz w:val="24"/>
          <w:szCs w:val="24"/>
        </w:rPr>
        <w:t>я.</w:t>
      </w: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393E">
        <w:rPr>
          <w:rFonts w:ascii="Times New Roman" w:hAnsi="Times New Roman"/>
          <w:sz w:val="24"/>
          <w:szCs w:val="24"/>
        </w:rPr>
        <w:t>Игровая технология. Игровая форма в образовательном процессе создаётся при помощи игровых приёмов и ситуаций, выступающих как средство побуждения к деятельности. Способствует развитию творческих способностей, продуктивному сотрудничеству с другими учащимися. Приучает к коллективным действиям, принятию решений, учит руководить и подчиняться, стимулирует практические</w:t>
      </w:r>
      <w:r>
        <w:rPr>
          <w:rFonts w:ascii="Times New Roman" w:hAnsi="Times New Roman"/>
          <w:sz w:val="24"/>
          <w:szCs w:val="24"/>
        </w:rPr>
        <w:t xml:space="preserve"> навыки, развивает воображение.</w:t>
      </w: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393E">
        <w:rPr>
          <w:rFonts w:ascii="Times New Roman" w:hAnsi="Times New Roman"/>
          <w:sz w:val="24"/>
          <w:szCs w:val="24"/>
        </w:rPr>
        <w:t xml:space="preserve">Элементы </w:t>
      </w:r>
      <w:proofErr w:type="spellStart"/>
      <w:r w:rsidRPr="003D393E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3D393E">
        <w:rPr>
          <w:rFonts w:ascii="Times New Roman" w:hAnsi="Times New Roman"/>
          <w:sz w:val="24"/>
          <w:szCs w:val="24"/>
        </w:rPr>
        <w:t xml:space="preserve"> технологий являются необходимым условием снижения утомляемости и перегрузки уча</w:t>
      </w:r>
      <w:r>
        <w:rPr>
          <w:rFonts w:ascii="Times New Roman" w:hAnsi="Times New Roman"/>
          <w:sz w:val="24"/>
          <w:szCs w:val="24"/>
        </w:rPr>
        <w:t>щихся.</w:t>
      </w:r>
    </w:p>
    <w:p w:rsid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D393E">
        <w:rPr>
          <w:rFonts w:ascii="Times New Roman" w:hAnsi="Times New Roman"/>
          <w:sz w:val="24"/>
          <w:szCs w:val="24"/>
        </w:rPr>
        <w:t>Информационно-коммуникационные технологии активизируют творческий потенциал учащихся; способствует развитию речи, повышению качества знаний; формированию, умения пользоваться информацией, выбирать из нее необходимое для принятия решения, работать со всеми видами информации и т.д.</w:t>
      </w:r>
    </w:p>
    <w:p w:rsidR="003D393E" w:rsidRPr="003D393E" w:rsidRDefault="003D393E" w:rsidP="003D393E">
      <w:pPr>
        <w:tabs>
          <w:tab w:val="left" w:pos="338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0B4F" w:rsidRDefault="00610B4F" w:rsidP="00610B4F">
      <w:pPr>
        <w:pStyle w:val="a6"/>
        <w:shd w:val="clear" w:color="auto" w:fill="FFFFFF"/>
      </w:pPr>
      <w:r w:rsidRPr="007D6A8B">
        <w:rPr>
          <w:b/>
        </w:rPr>
        <w:t>3.2. Условия реализации программы.</w:t>
      </w:r>
      <w:r>
        <w:rPr>
          <w:b/>
        </w:rPr>
        <w:t xml:space="preserve">  </w:t>
      </w:r>
      <w:r w:rsidRPr="007D6A8B">
        <w:t xml:space="preserve">Данная </w:t>
      </w:r>
      <w:r>
        <w:t xml:space="preserve">программа будет реализована на базе МАОУ «Саган-Нурская СОШ». 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b/>
          <w:bCs/>
          <w:color w:val="000000"/>
          <w:szCs w:val="20"/>
          <w:lang w:eastAsia="ru-RU"/>
        </w:rPr>
      </w:pPr>
      <w:r w:rsidRPr="00610B4F">
        <w:rPr>
          <w:rFonts w:eastAsia="Times New Roman"/>
          <w:b/>
          <w:bCs/>
          <w:color w:val="000000"/>
          <w:szCs w:val="20"/>
          <w:lang w:eastAsia="ru-RU"/>
        </w:rPr>
        <w:t>Материально-техническое обеспечение:</w:t>
      </w:r>
    </w:p>
    <w:p w:rsid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>столы для компьютера;</w:t>
      </w:r>
    </w:p>
    <w:p w:rsid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>компьютерные стулья;</w:t>
      </w:r>
    </w:p>
    <w:p w:rsid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>шкафы для дидактических материалов, пособий;</w:t>
      </w:r>
    </w:p>
    <w:p w:rsid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>специальная и научно-популярная литература для педагога и учащихся;</w:t>
      </w:r>
    </w:p>
    <w:p w:rsid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>канцтовары;</w:t>
      </w:r>
    </w:p>
    <w:p w:rsidR="00610B4F" w:rsidRPr="003D393E" w:rsidRDefault="003D393E" w:rsidP="00610B4F">
      <w:pPr>
        <w:pStyle w:val="a6"/>
        <w:shd w:val="clear" w:color="auto" w:fill="FFFFFF"/>
        <w:spacing w:after="0"/>
        <w:rPr>
          <w:rFonts w:eastAsia="Times New Roman"/>
          <w:b/>
          <w:color w:val="000000"/>
          <w:szCs w:val="20"/>
          <w:lang w:eastAsia="ru-RU"/>
        </w:rPr>
      </w:pPr>
      <w:r w:rsidRPr="003D393E">
        <w:rPr>
          <w:rFonts w:eastAsia="Times New Roman"/>
          <w:b/>
          <w:color w:val="000000"/>
          <w:szCs w:val="20"/>
          <w:lang w:eastAsia="ru-RU"/>
        </w:rPr>
        <w:t>Информационное обеспечение:</w:t>
      </w:r>
    </w:p>
    <w:p w:rsidR="00610B4F" w:rsidRPr="00610B4F" w:rsidRDefault="00610B4F" w:rsidP="0046608D">
      <w:pPr>
        <w:pStyle w:val="a6"/>
        <w:shd w:val="clear" w:color="auto" w:fill="FFFFFF"/>
        <w:spacing w:after="0"/>
        <w:jc w:val="both"/>
        <w:rPr>
          <w:rFonts w:eastAsia="Times New Roman"/>
          <w:color w:val="000000"/>
          <w:szCs w:val="20"/>
          <w:lang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lastRenderedPageBreak/>
        <w:t>Персональный компьютер (ноутбук) (на каждого участника) с техниче</w:t>
      </w:r>
      <w:r w:rsidR="003D393E">
        <w:rPr>
          <w:rFonts w:eastAsia="Times New Roman"/>
          <w:color w:val="000000"/>
          <w:szCs w:val="20"/>
          <w:lang w:eastAsia="ru-RU"/>
        </w:rPr>
        <w:t xml:space="preserve">скими характеристиками 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val="en-US"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>Жесткий</w:t>
      </w:r>
      <w:r w:rsidRPr="00610B4F">
        <w:rPr>
          <w:rFonts w:eastAsia="Times New Roman"/>
          <w:color w:val="000000"/>
          <w:szCs w:val="20"/>
          <w:lang w:val="en-US" w:eastAsia="ru-RU"/>
        </w:rPr>
        <w:t xml:space="preserve"> </w:t>
      </w:r>
      <w:r w:rsidRPr="00610B4F">
        <w:rPr>
          <w:rFonts w:eastAsia="Times New Roman"/>
          <w:color w:val="000000"/>
          <w:szCs w:val="20"/>
          <w:lang w:eastAsia="ru-RU"/>
        </w:rPr>
        <w:t>диск</w:t>
      </w:r>
      <w:r w:rsidR="003D393E">
        <w:rPr>
          <w:rFonts w:eastAsia="Times New Roman"/>
          <w:color w:val="000000"/>
          <w:szCs w:val="20"/>
          <w:lang w:val="en-US" w:eastAsia="ru-RU"/>
        </w:rPr>
        <w:t xml:space="preserve">: 3TB </w:t>
      </w:r>
      <w:proofErr w:type="spellStart"/>
      <w:r w:rsidR="003D393E">
        <w:rPr>
          <w:rFonts w:eastAsia="Times New Roman"/>
          <w:color w:val="000000"/>
          <w:szCs w:val="20"/>
          <w:lang w:val="en-US" w:eastAsia="ru-RU"/>
        </w:rPr>
        <w:t>SeagateBarraCuda</w:t>
      </w:r>
      <w:proofErr w:type="spellEnd"/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val="en-US"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>Блок</w:t>
      </w:r>
      <w:r w:rsidRPr="00610B4F">
        <w:rPr>
          <w:rFonts w:eastAsia="Times New Roman"/>
          <w:color w:val="000000"/>
          <w:szCs w:val="20"/>
          <w:lang w:val="en-US" w:eastAsia="ru-RU"/>
        </w:rPr>
        <w:t xml:space="preserve"> </w:t>
      </w:r>
      <w:r w:rsidRPr="00610B4F">
        <w:rPr>
          <w:rFonts w:eastAsia="Times New Roman"/>
          <w:color w:val="000000"/>
          <w:szCs w:val="20"/>
          <w:lang w:eastAsia="ru-RU"/>
        </w:rPr>
        <w:t>питания</w:t>
      </w:r>
      <w:r w:rsidR="003D393E">
        <w:rPr>
          <w:rFonts w:eastAsia="Times New Roman"/>
          <w:color w:val="000000"/>
          <w:szCs w:val="20"/>
          <w:lang w:val="en-US" w:eastAsia="ru-RU"/>
        </w:rPr>
        <w:t xml:space="preserve">: 1000W </w:t>
      </w:r>
      <w:proofErr w:type="spellStart"/>
      <w:r w:rsidR="003D393E">
        <w:rPr>
          <w:rFonts w:eastAsia="Times New Roman"/>
          <w:color w:val="000000"/>
          <w:szCs w:val="20"/>
          <w:lang w:val="en-US" w:eastAsia="ru-RU"/>
        </w:rPr>
        <w:t>Chieftec</w:t>
      </w:r>
      <w:proofErr w:type="spellEnd"/>
      <w:r w:rsidR="003D393E">
        <w:rPr>
          <w:rFonts w:eastAsia="Times New Roman"/>
          <w:color w:val="000000"/>
          <w:szCs w:val="20"/>
          <w:lang w:val="en-US" w:eastAsia="ru-RU"/>
        </w:rPr>
        <w:t xml:space="preserve"> (APS-1000CB)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val="en-US"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>Монитор</w:t>
      </w:r>
      <w:r w:rsidR="003D393E">
        <w:rPr>
          <w:rFonts w:eastAsia="Times New Roman"/>
          <w:color w:val="000000"/>
          <w:szCs w:val="20"/>
          <w:lang w:val="en-US" w:eastAsia="ru-RU"/>
        </w:rPr>
        <w:t xml:space="preserve"> DELL P2418D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>мультимедийный проектор короткоф</w:t>
      </w:r>
      <w:r w:rsidR="003D393E">
        <w:rPr>
          <w:rFonts w:eastAsia="Times New Roman"/>
          <w:color w:val="000000"/>
          <w:szCs w:val="20"/>
          <w:lang w:eastAsia="ru-RU"/>
        </w:rPr>
        <w:t>окусный(</w:t>
      </w:r>
      <w:proofErr w:type="spellStart"/>
      <w:r w:rsidR="003D393E">
        <w:rPr>
          <w:rFonts w:eastAsia="Times New Roman"/>
          <w:color w:val="000000"/>
          <w:szCs w:val="20"/>
          <w:lang w:eastAsia="ru-RU"/>
        </w:rPr>
        <w:t>ультракороткофокусный</w:t>
      </w:r>
      <w:proofErr w:type="spellEnd"/>
      <w:r w:rsidR="003D393E">
        <w:rPr>
          <w:rFonts w:eastAsia="Times New Roman"/>
          <w:color w:val="000000"/>
          <w:szCs w:val="20"/>
          <w:lang w:eastAsia="ru-RU"/>
        </w:rPr>
        <w:t>);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 xml:space="preserve">Принтер </w:t>
      </w:r>
      <w:r w:rsidR="0046608D">
        <w:rPr>
          <w:rFonts w:eastAsia="Times New Roman"/>
          <w:color w:val="000000"/>
          <w:szCs w:val="20"/>
          <w:lang w:eastAsia="ru-RU"/>
        </w:rPr>
        <w:t>цветной светодиодный формата А4.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</w:p>
    <w:p w:rsidR="00610B4F" w:rsidRPr="003D393E" w:rsidRDefault="003D393E" w:rsidP="00610B4F">
      <w:pPr>
        <w:pStyle w:val="a6"/>
        <w:shd w:val="clear" w:color="auto" w:fill="FFFFFF"/>
        <w:spacing w:after="0"/>
        <w:rPr>
          <w:rFonts w:eastAsia="Times New Roman"/>
          <w:b/>
          <w:color w:val="000000"/>
          <w:szCs w:val="20"/>
          <w:lang w:eastAsia="ru-RU"/>
        </w:rPr>
      </w:pPr>
      <w:r w:rsidRPr="003D393E">
        <w:rPr>
          <w:rFonts w:eastAsia="Times New Roman"/>
          <w:b/>
          <w:color w:val="000000"/>
          <w:szCs w:val="20"/>
          <w:lang w:eastAsia="ru-RU"/>
        </w:rPr>
        <w:t>Программное обеспечение: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 xml:space="preserve">Операционная система </w:t>
      </w:r>
      <w:proofErr w:type="spellStart"/>
      <w:r w:rsidRPr="00610B4F">
        <w:rPr>
          <w:rFonts w:eastAsia="Times New Roman"/>
          <w:color w:val="000000"/>
          <w:szCs w:val="20"/>
          <w:lang w:eastAsia="ru-RU"/>
        </w:rPr>
        <w:t>Windows</w:t>
      </w:r>
      <w:proofErr w:type="spellEnd"/>
      <w:r w:rsidRPr="00610B4F">
        <w:rPr>
          <w:rFonts w:eastAsia="Times New Roman"/>
          <w:color w:val="000000"/>
          <w:szCs w:val="20"/>
          <w:lang w:eastAsia="ru-RU"/>
        </w:rPr>
        <w:t xml:space="preserve"> 7 Профес</w:t>
      </w:r>
      <w:r>
        <w:rPr>
          <w:rFonts w:eastAsia="Times New Roman"/>
          <w:color w:val="000000"/>
          <w:szCs w:val="20"/>
          <w:lang w:eastAsia="ru-RU"/>
        </w:rPr>
        <w:t>сиональная или выше или аналог;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proofErr w:type="spellStart"/>
      <w:r>
        <w:rPr>
          <w:rFonts w:eastAsia="Times New Roman"/>
          <w:color w:val="000000"/>
          <w:szCs w:val="20"/>
          <w:lang w:eastAsia="ru-RU"/>
        </w:rPr>
        <w:t>WinRAR</w:t>
      </w:r>
      <w:proofErr w:type="spellEnd"/>
      <w:r>
        <w:rPr>
          <w:rFonts w:eastAsia="Times New Roman"/>
          <w:color w:val="000000"/>
          <w:szCs w:val="20"/>
          <w:lang w:eastAsia="ru-RU"/>
        </w:rPr>
        <w:t xml:space="preserve"> или аналог;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>Пакет офисных програ</w:t>
      </w:r>
      <w:r>
        <w:rPr>
          <w:rFonts w:eastAsia="Times New Roman"/>
          <w:color w:val="000000"/>
          <w:szCs w:val="20"/>
          <w:lang w:eastAsia="ru-RU"/>
        </w:rPr>
        <w:t>мм;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proofErr w:type="spellStart"/>
      <w:r>
        <w:rPr>
          <w:rFonts w:eastAsia="Times New Roman"/>
          <w:color w:val="000000"/>
          <w:szCs w:val="20"/>
          <w:lang w:eastAsia="ru-RU"/>
        </w:rPr>
        <w:t>AdobePhotoshop</w:t>
      </w:r>
      <w:proofErr w:type="spellEnd"/>
      <w:r>
        <w:rPr>
          <w:rFonts w:eastAsia="Times New Roman"/>
          <w:color w:val="000000"/>
          <w:szCs w:val="20"/>
          <w:lang w:eastAsia="ru-RU"/>
        </w:rPr>
        <w:t xml:space="preserve"> или аналог;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proofErr w:type="spellStart"/>
      <w:r>
        <w:rPr>
          <w:rFonts w:eastAsia="Times New Roman"/>
          <w:color w:val="000000"/>
          <w:szCs w:val="20"/>
          <w:lang w:eastAsia="ru-RU"/>
        </w:rPr>
        <w:t>Adobe</w:t>
      </w:r>
      <w:proofErr w:type="spellEnd"/>
      <w:r>
        <w:rPr>
          <w:rFonts w:eastAsia="Times New Roman"/>
          <w:color w:val="000000"/>
          <w:szCs w:val="20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Cs w:val="20"/>
          <w:lang w:eastAsia="ru-RU"/>
        </w:rPr>
        <w:t>Illustrator</w:t>
      </w:r>
      <w:proofErr w:type="spellEnd"/>
      <w:r>
        <w:rPr>
          <w:rFonts w:eastAsia="Times New Roman"/>
          <w:color w:val="000000"/>
          <w:szCs w:val="20"/>
          <w:lang w:eastAsia="ru-RU"/>
        </w:rPr>
        <w:t xml:space="preserve"> или аналог;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proofErr w:type="spellStart"/>
      <w:r>
        <w:rPr>
          <w:rFonts w:eastAsia="Times New Roman"/>
          <w:color w:val="000000"/>
          <w:szCs w:val="20"/>
          <w:lang w:eastAsia="ru-RU"/>
        </w:rPr>
        <w:t>Adobe</w:t>
      </w:r>
      <w:proofErr w:type="spellEnd"/>
      <w:r>
        <w:rPr>
          <w:rFonts w:eastAsia="Times New Roman"/>
          <w:color w:val="000000"/>
          <w:szCs w:val="20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Cs w:val="20"/>
          <w:lang w:eastAsia="ru-RU"/>
        </w:rPr>
        <w:t>InDesign</w:t>
      </w:r>
      <w:proofErr w:type="spellEnd"/>
      <w:r>
        <w:rPr>
          <w:rFonts w:eastAsia="Times New Roman"/>
          <w:color w:val="000000"/>
          <w:szCs w:val="20"/>
          <w:lang w:eastAsia="ru-RU"/>
        </w:rPr>
        <w:t xml:space="preserve"> или аналог;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proofErr w:type="spellStart"/>
      <w:r>
        <w:rPr>
          <w:rFonts w:eastAsia="Times New Roman"/>
          <w:color w:val="000000"/>
          <w:szCs w:val="20"/>
          <w:lang w:eastAsia="ru-RU"/>
        </w:rPr>
        <w:t>Adobe</w:t>
      </w:r>
      <w:proofErr w:type="spellEnd"/>
      <w:r>
        <w:rPr>
          <w:rFonts w:eastAsia="Times New Roman"/>
          <w:color w:val="000000"/>
          <w:szCs w:val="20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Cs w:val="20"/>
          <w:lang w:eastAsia="ru-RU"/>
        </w:rPr>
        <w:t>Acrobat</w:t>
      </w:r>
      <w:proofErr w:type="spellEnd"/>
      <w:r>
        <w:rPr>
          <w:rFonts w:eastAsia="Times New Roman"/>
          <w:color w:val="000000"/>
          <w:szCs w:val="20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Cs w:val="20"/>
          <w:lang w:eastAsia="ru-RU"/>
        </w:rPr>
        <w:t>Proилианалог</w:t>
      </w:r>
      <w:proofErr w:type="spellEnd"/>
      <w:r>
        <w:rPr>
          <w:rFonts w:eastAsia="Times New Roman"/>
          <w:color w:val="000000"/>
          <w:szCs w:val="20"/>
          <w:lang w:eastAsia="ru-RU"/>
        </w:rPr>
        <w:t>;</w:t>
      </w:r>
    </w:p>
    <w:p w:rsid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  <w:r w:rsidRPr="00610B4F">
        <w:rPr>
          <w:rFonts w:eastAsia="Times New Roman"/>
          <w:color w:val="000000"/>
          <w:szCs w:val="20"/>
          <w:lang w:eastAsia="ru-RU"/>
        </w:rPr>
        <w:t>Любой браузер для</w:t>
      </w:r>
      <w:r>
        <w:rPr>
          <w:rFonts w:eastAsia="Times New Roman"/>
          <w:color w:val="000000"/>
          <w:szCs w:val="20"/>
          <w:lang w:eastAsia="ru-RU"/>
        </w:rPr>
        <w:t xml:space="preserve"> </w:t>
      </w:r>
      <w:r w:rsidRPr="00610B4F">
        <w:rPr>
          <w:rFonts w:eastAsia="Times New Roman"/>
          <w:color w:val="000000"/>
          <w:szCs w:val="20"/>
          <w:lang w:eastAsia="ru-RU"/>
        </w:rPr>
        <w:t>интернет серфинга.</w:t>
      </w:r>
    </w:p>
    <w:p w:rsidR="00610B4F" w:rsidRPr="00610B4F" w:rsidRDefault="00610B4F" w:rsidP="00610B4F">
      <w:pPr>
        <w:pStyle w:val="a6"/>
        <w:shd w:val="clear" w:color="auto" w:fill="FFFFFF"/>
        <w:spacing w:after="0"/>
        <w:rPr>
          <w:rFonts w:eastAsia="Times New Roman"/>
          <w:color w:val="000000"/>
          <w:szCs w:val="20"/>
          <w:lang w:eastAsia="ru-RU"/>
        </w:rPr>
      </w:pPr>
    </w:p>
    <w:p w:rsidR="007B7872" w:rsidRDefault="00610B4F" w:rsidP="00610B4F">
      <w:pPr>
        <w:tabs>
          <w:tab w:val="left" w:pos="3386"/>
        </w:tabs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3.3. С</w:t>
      </w:r>
      <w:r w:rsidRPr="00A462FB">
        <w:rPr>
          <w:rFonts w:ascii="Times New Roman" w:hAnsi="Times New Roman" w:cs="Times New Roman"/>
          <w:b/>
          <w:sz w:val="24"/>
          <w:szCs w:val="24"/>
        </w:rPr>
        <w:t xml:space="preserve">писок литературы    </w:t>
      </w:r>
    </w:p>
    <w:p w:rsidR="00610B4F" w:rsidRDefault="00610B4F" w:rsidP="00610B4F">
      <w:pPr>
        <w:rPr>
          <w:rFonts w:ascii="Times New Roman" w:hAnsi="Times New Roman" w:cs="Times New Roman"/>
          <w:b/>
          <w:sz w:val="24"/>
          <w:lang w:val="en-US"/>
        </w:rPr>
      </w:pPr>
    </w:p>
    <w:p w:rsidR="007B7872" w:rsidRPr="00610B4F" w:rsidRDefault="007B7872" w:rsidP="007B7872">
      <w:pPr>
        <w:pStyle w:val="ae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lang w:val="en-US"/>
        </w:rPr>
      </w:pPr>
      <w:r w:rsidRPr="00610B4F">
        <w:rPr>
          <w:lang w:val="en-US"/>
        </w:rPr>
        <w:t xml:space="preserve">Adobe Photoshop CS 2: </w:t>
      </w:r>
      <w:r w:rsidRPr="00EC0320">
        <w:t>официальный</w:t>
      </w:r>
      <w:r w:rsidRPr="00610B4F">
        <w:rPr>
          <w:lang w:val="en-US"/>
        </w:rPr>
        <w:t xml:space="preserve"> </w:t>
      </w:r>
      <w:r w:rsidRPr="00EC0320">
        <w:t>учеб</w:t>
      </w:r>
      <w:r w:rsidRPr="00610B4F">
        <w:rPr>
          <w:lang w:val="en-US"/>
        </w:rPr>
        <w:t xml:space="preserve">. </w:t>
      </w:r>
      <w:r w:rsidRPr="00EC0320">
        <w:t>курс</w:t>
      </w:r>
      <w:r w:rsidRPr="00610B4F">
        <w:rPr>
          <w:lang w:val="en-US"/>
        </w:rPr>
        <w:t xml:space="preserve">. – </w:t>
      </w:r>
      <w:r w:rsidRPr="00EC0320">
        <w:t>М</w:t>
      </w:r>
      <w:r w:rsidRPr="00610B4F">
        <w:rPr>
          <w:lang w:val="en-US"/>
        </w:rPr>
        <w:t xml:space="preserve">.: </w:t>
      </w:r>
      <w:r w:rsidRPr="00EC0320">
        <w:t>Триумф</w:t>
      </w:r>
      <w:r w:rsidRPr="00610B4F">
        <w:rPr>
          <w:lang w:val="en-US"/>
        </w:rPr>
        <w:t xml:space="preserve">, 2007. – 480 </w:t>
      </w:r>
      <w:r w:rsidRPr="00EC0320">
        <w:t>с</w:t>
      </w:r>
      <w:r w:rsidRPr="00610B4F">
        <w:rPr>
          <w:lang w:val="en-US"/>
        </w:rPr>
        <w:t xml:space="preserve">.: </w:t>
      </w:r>
      <w:r w:rsidRPr="00EC0320">
        <w:t>ил</w:t>
      </w:r>
      <w:r w:rsidRPr="00610B4F">
        <w:rPr>
          <w:lang w:val="en-US"/>
        </w:rPr>
        <w:t>. + CD-ROM.</w:t>
      </w:r>
    </w:p>
    <w:p w:rsidR="007B7872" w:rsidRPr="00610B4F" w:rsidRDefault="007B7872" w:rsidP="007B7872">
      <w:pPr>
        <w:pStyle w:val="ae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lang w:val="en-US"/>
        </w:rPr>
      </w:pPr>
      <w:r w:rsidRPr="00610B4F">
        <w:rPr>
          <w:lang w:val="en-US"/>
        </w:rPr>
        <w:t>Adobe</w:t>
      </w:r>
      <w:r w:rsidRPr="0015147B">
        <w:rPr>
          <w:lang w:val="en-US"/>
        </w:rPr>
        <w:t xml:space="preserve"> </w:t>
      </w:r>
      <w:r w:rsidRPr="00610B4F">
        <w:rPr>
          <w:lang w:val="en-US"/>
        </w:rPr>
        <w:t>Illustrator</w:t>
      </w:r>
      <w:r w:rsidRPr="0015147B">
        <w:rPr>
          <w:lang w:val="en-US"/>
        </w:rPr>
        <w:t xml:space="preserve"> </w:t>
      </w:r>
      <w:r w:rsidRPr="00610B4F">
        <w:rPr>
          <w:lang w:val="en-US"/>
        </w:rPr>
        <w:t>CS</w:t>
      </w:r>
      <w:r w:rsidRPr="0015147B">
        <w:rPr>
          <w:lang w:val="en-US"/>
        </w:rPr>
        <w:t xml:space="preserve"> 2: </w:t>
      </w:r>
      <w:r w:rsidRPr="00EC0320">
        <w:t>официальный</w:t>
      </w:r>
      <w:r w:rsidRPr="0015147B">
        <w:rPr>
          <w:lang w:val="en-US"/>
        </w:rPr>
        <w:t xml:space="preserve"> </w:t>
      </w:r>
      <w:r w:rsidRPr="00EC0320">
        <w:t>учеб</w:t>
      </w:r>
      <w:r w:rsidRPr="0015147B">
        <w:rPr>
          <w:lang w:val="en-US"/>
        </w:rPr>
        <w:t xml:space="preserve">. </w:t>
      </w:r>
      <w:r w:rsidRPr="00EC0320">
        <w:t>курс</w:t>
      </w:r>
      <w:r w:rsidRPr="0015147B">
        <w:rPr>
          <w:lang w:val="en-US"/>
        </w:rPr>
        <w:t xml:space="preserve">. – </w:t>
      </w:r>
      <w:r w:rsidRPr="00EC0320">
        <w:t>М</w:t>
      </w:r>
      <w:r w:rsidRPr="0015147B">
        <w:rPr>
          <w:lang w:val="en-US"/>
        </w:rPr>
        <w:t xml:space="preserve">.: </w:t>
      </w:r>
      <w:r w:rsidRPr="00EC0320">
        <w:t>Триумф</w:t>
      </w:r>
      <w:r w:rsidRPr="0015147B">
        <w:rPr>
          <w:lang w:val="en-US"/>
        </w:rPr>
        <w:t xml:space="preserve">, 2007. – 480 </w:t>
      </w:r>
      <w:r w:rsidRPr="00EC0320">
        <w:t>с</w:t>
      </w:r>
      <w:r w:rsidRPr="0015147B">
        <w:rPr>
          <w:lang w:val="en-US"/>
        </w:rPr>
        <w:t xml:space="preserve">.: </w:t>
      </w:r>
      <w:r w:rsidRPr="00EC0320">
        <w:t>ил</w:t>
      </w:r>
      <w:r w:rsidRPr="0015147B">
        <w:rPr>
          <w:lang w:val="en-US"/>
        </w:rPr>
        <w:t xml:space="preserve">. </w:t>
      </w:r>
      <w:r w:rsidRPr="00610B4F">
        <w:rPr>
          <w:lang w:val="en-US"/>
        </w:rPr>
        <w:t>+ CD-ROM.</w:t>
      </w:r>
    </w:p>
    <w:p w:rsidR="007B7872" w:rsidRPr="00EC0320" w:rsidRDefault="007B7872" w:rsidP="007B7872">
      <w:pPr>
        <w:pStyle w:val="ae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r w:rsidRPr="00EC0320">
        <w:t xml:space="preserve">Фрейзер, Брюс, </w:t>
      </w:r>
      <w:proofErr w:type="spellStart"/>
      <w:r w:rsidRPr="00EC0320">
        <w:t>Мэрфи</w:t>
      </w:r>
      <w:proofErr w:type="spellEnd"/>
      <w:r w:rsidRPr="00EC0320">
        <w:t xml:space="preserve">, Крис, </w:t>
      </w:r>
      <w:proofErr w:type="spellStart"/>
      <w:r w:rsidRPr="00EC0320">
        <w:t>Бантинг</w:t>
      </w:r>
      <w:proofErr w:type="spellEnd"/>
      <w:r w:rsidRPr="00EC0320">
        <w:t>, Фрэд. Реальный мир управления цветом, искусство допечатной подготовки, 2-ие изд.: Пер. с англ. – М.: ООО «И.Д. Вильямс», 2006.</w:t>
      </w:r>
    </w:p>
    <w:p w:rsidR="007B7872" w:rsidRPr="00EC0320" w:rsidRDefault="007B7872" w:rsidP="007B7872">
      <w:pPr>
        <w:pStyle w:val="ae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r w:rsidRPr="00EC0320">
        <w:t xml:space="preserve">Шрифты. Разработка и использование. Барышников Г.М., </w:t>
      </w:r>
      <w:proofErr w:type="spellStart"/>
      <w:r w:rsidRPr="00EC0320">
        <w:t>Бизяев</w:t>
      </w:r>
      <w:proofErr w:type="spellEnd"/>
      <w:r w:rsidRPr="00EC0320">
        <w:t xml:space="preserve"> А.Ю., Ефимов В.В., Моисеев А.А. Почтарь Э.И. </w:t>
      </w:r>
      <w:proofErr w:type="spellStart"/>
      <w:r w:rsidRPr="00EC0320">
        <w:t>Ярмола</w:t>
      </w:r>
      <w:proofErr w:type="spellEnd"/>
      <w:r w:rsidRPr="00EC0320">
        <w:t xml:space="preserve"> Ю.А. – М., Издательство ЭКОМ, 1997. – 288 </w:t>
      </w:r>
      <w:proofErr w:type="spellStart"/>
      <w:r w:rsidRPr="00EC0320">
        <w:t>с.:ил</w:t>
      </w:r>
      <w:proofErr w:type="spellEnd"/>
      <w:r w:rsidRPr="00EC0320">
        <w:t>.</w:t>
      </w:r>
    </w:p>
    <w:p w:rsidR="007B7872" w:rsidRPr="00EC0320" w:rsidRDefault="007B7872" w:rsidP="007B7872">
      <w:pPr>
        <w:pStyle w:val="ae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proofErr w:type="spellStart"/>
      <w:r w:rsidRPr="00EC0320">
        <w:t>Феличи</w:t>
      </w:r>
      <w:proofErr w:type="spellEnd"/>
      <w:r w:rsidRPr="00EC0320">
        <w:t xml:space="preserve"> Дж.  </w:t>
      </w:r>
      <w:proofErr w:type="spellStart"/>
      <w:r w:rsidRPr="00EC0320">
        <w:t>Типографика</w:t>
      </w:r>
      <w:proofErr w:type="spellEnd"/>
      <w:r w:rsidRPr="00EC0320">
        <w:t xml:space="preserve">: шрифт, верстка, дизайн. Пер. с англ. и </w:t>
      </w:r>
      <w:proofErr w:type="spellStart"/>
      <w:r w:rsidRPr="00EC0320">
        <w:t>коммент</w:t>
      </w:r>
      <w:proofErr w:type="spellEnd"/>
      <w:r w:rsidRPr="00EC0320">
        <w:t xml:space="preserve">. С.И. Пономаренко. – </w:t>
      </w:r>
      <w:proofErr w:type="spellStart"/>
      <w:r w:rsidRPr="00EC0320">
        <w:t>СПб</w:t>
      </w:r>
      <w:proofErr w:type="gramStart"/>
      <w:r w:rsidRPr="00EC0320">
        <w:t>.:БХВ</w:t>
      </w:r>
      <w:proofErr w:type="gramEnd"/>
      <w:r w:rsidRPr="00EC0320">
        <w:t>-Петербург</w:t>
      </w:r>
      <w:proofErr w:type="spellEnd"/>
      <w:r w:rsidRPr="00EC0320">
        <w:t xml:space="preserve">, 2004. – 496 с.: ил. </w:t>
      </w:r>
    </w:p>
    <w:p w:rsidR="007B7872" w:rsidRPr="00EC0320" w:rsidRDefault="007B7872" w:rsidP="007B7872">
      <w:pPr>
        <w:pStyle w:val="ae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r w:rsidRPr="00EC0320">
        <w:t xml:space="preserve">Пономаренко С. Пиксел и вектор. Принципы цифровой графики. [Электронный ресурс]. – Режим доступа: http://www.computerbooks.ru/, свободный. — </w:t>
      </w:r>
      <w:proofErr w:type="spellStart"/>
      <w:r w:rsidRPr="00EC0320">
        <w:t>Загл</w:t>
      </w:r>
      <w:proofErr w:type="spellEnd"/>
      <w:r w:rsidRPr="00EC0320">
        <w:t>. с экрана. — Яз. рус. англ.</w:t>
      </w:r>
    </w:p>
    <w:p w:rsidR="007B7872" w:rsidRPr="00FC24B3" w:rsidRDefault="007B7872" w:rsidP="007B7872">
      <w:pPr>
        <w:pStyle w:val="ac"/>
        <w:rPr>
          <w:b/>
          <w:bCs/>
        </w:rPr>
      </w:pPr>
      <w:r w:rsidRPr="00FC24B3">
        <w:rPr>
          <w:b/>
          <w:bCs/>
        </w:rPr>
        <w:t>Дополнительная литература</w:t>
      </w:r>
    </w:p>
    <w:p w:rsidR="007B7872" w:rsidRPr="00FC24B3" w:rsidRDefault="007B7872" w:rsidP="007B7872">
      <w:pPr>
        <w:pStyle w:val="ae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r w:rsidRPr="00FC24B3">
        <w:t xml:space="preserve">Филиппович А.Ю. Практические занятия по дисциплине «Мультимедиа технологии в </w:t>
      </w:r>
      <w:proofErr w:type="spellStart"/>
      <w:r w:rsidRPr="00FC24B3">
        <w:t>образовании</w:t>
      </w:r>
      <w:proofErr w:type="gramStart"/>
      <w:r w:rsidRPr="00FC24B3">
        <w:t>».Вестник</w:t>
      </w:r>
      <w:proofErr w:type="spellEnd"/>
      <w:proofErr w:type="gramEnd"/>
      <w:r w:rsidRPr="00FC24B3">
        <w:t xml:space="preserve"> информационных технологий в образовании. </w:t>
      </w:r>
      <w:r w:rsidRPr="00FC24B3">
        <w:lastRenderedPageBreak/>
        <w:t>Сборник учебно-методических и научных работ. Выпуск 1. – М.: УМК по специальности ИТО, 2005. – С. 168-198.</w:t>
      </w:r>
    </w:p>
    <w:p w:rsidR="007B7872" w:rsidRPr="00FC24B3" w:rsidRDefault="007B7872" w:rsidP="007B7872">
      <w:pPr>
        <w:pStyle w:val="ae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r w:rsidRPr="00FC24B3">
        <w:t xml:space="preserve">Гонсалес Р., </w:t>
      </w:r>
      <w:proofErr w:type="spellStart"/>
      <w:r w:rsidRPr="00FC24B3">
        <w:t>Вудс</w:t>
      </w:r>
      <w:proofErr w:type="spellEnd"/>
      <w:r w:rsidRPr="00FC24B3">
        <w:t xml:space="preserve"> Р. Цифровая обработка изображений. – М.: </w:t>
      </w:r>
      <w:proofErr w:type="spellStart"/>
      <w:r w:rsidRPr="00FC24B3">
        <w:t>Техносфера</w:t>
      </w:r>
      <w:proofErr w:type="spellEnd"/>
      <w:r w:rsidRPr="00FC24B3">
        <w:t>, 2006.</w:t>
      </w:r>
    </w:p>
    <w:p w:rsidR="007B7872" w:rsidRPr="00FC24B3" w:rsidRDefault="007B7872" w:rsidP="007B7872">
      <w:pPr>
        <w:pStyle w:val="ae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r w:rsidRPr="00FC24B3">
        <w:t xml:space="preserve">Шапиро Л. Компьютерное зрение / Л. Шапиро, Дж. </w:t>
      </w:r>
      <w:proofErr w:type="spellStart"/>
      <w:r w:rsidRPr="00FC24B3">
        <w:t>Стокман</w:t>
      </w:r>
      <w:proofErr w:type="spellEnd"/>
      <w:r w:rsidRPr="00FC24B3">
        <w:t>; Пер. с англ. – М.: Бином. Лаборатория знаний, 2006.</w:t>
      </w:r>
    </w:p>
    <w:p w:rsidR="007B7872" w:rsidRPr="00FC24B3" w:rsidRDefault="007B7872" w:rsidP="007B7872">
      <w:pPr>
        <w:pStyle w:val="ae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r w:rsidRPr="00FC24B3">
        <w:t>Волкова Л.А., Решетникова Е.Р. Технология обработки текстовой информации. Часть I. Основы технологии издательских и наборных процессов. Издание второе, исправленное и дополненное: Учебное пособие. М.: Изд-во МГУП, 2002. 306 с.</w:t>
      </w:r>
    </w:p>
    <w:p w:rsidR="007B7872" w:rsidRPr="00FC24B3" w:rsidRDefault="007B7872" w:rsidP="007B7872">
      <w:pPr>
        <w:pStyle w:val="ae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r w:rsidRPr="00FC24B3">
        <w:t xml:space="preserve">Д. </w:t>
      </w:r>
      <w:proofErr w:type="spellStart"/>
      <w:r w:rsidRPr="00FC24B3">
        <w:t>О’Куин</w:t>
      </w:r>
      <w:proofErr w:type="spellEnd"/>
      <w:r w:rsidRPr="00FC24B3">
        <w:t xml:space="preserve">, М. </w:t>
      </w:r>
      <w:proofErr w:type="spellStart"/>
      <w:r w:rsidRPr="00FC24B3">
        <w:t>Леклер</w:t>
      </w:r>
      <w:proofErr w:type="spellEnd"/>
      <w:r w:rsidRPr="00FC24B3">
        <w:t xml:space="preserve"> </w:t>
      </w:r>
      <w:proofErr w:type="spellStart"/>
      <w:r w:rsidRPr="00FC24B3">
        <w:t>Photoshop</w:t>
      </w:r>
      <w:proofErr w:type="spellEnd"/>
      <w:r w:rsidRPr="00FC24B3">
        <w:t xml:space="preserve"> </w:t>
      </w:r>
      <w:proofErr w:type="spellStart"/>
      <w:r w:rsidRPr="00FC24B3">
        <w:t>in</w:t>
      </w:r>
      <w:proofErr w:type="spellEnd"/>
      <w:r w:rsidRPr="00FC24B3">
        <w:t xml:space="preserve"> a </w:t>
      </w:r>
      <w:proofErr w:type="spellStart"/>
      <w:r w:rsidRPr="00FC24B3">
        <w:t>Nutshell</w:t>
      </w:r>
      <w:proofErr w:type="spellEnd"/>
      <w:r w:rsidRPr="00FC24B3">
        <w:t xml:space="preserve">: Пер. с англ. – К.: Издательская группа BHV, 1998. </w:t>
      </w:r>
    </w:p>
    <w:p w:rsidR="007B7872" w:rsidRPr="00FC24B3" w:rsidRDefault="007B7872" w:rsidP="007B7872">
      <w:pPr>
        <w:pStyle w:val="ae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proofErr w:type="spellStart"/>
      <w:r w:rsidRPr="00FC24B3">
        <w:t>О’Квин</w:t>
      </w:r>
      <w:proofErr w:type="spellEnd"/>
      <w:r w:rsidRPr="00FC24B3">
        <w:t xml:space="preserve">, </w:t>
      </w:r>
      <w:proofErr w:type="spellStart"/>
      <w:r w:rsidRPr="00FC24B3">
        <w:t>Донни</w:t>
      </w:r>
      <w:proofErr w:type="spellEnd"/>
      <w:r w:rsidRPr="00FC24B3">
        <w:t>. Допечатная подготовка. Руководство дизайнера</w:t>
      </w:r>
      <w:proofErr w:type="gramStart"/>
      <w:r w:rsidRPr="00FC24B3">
        <w:t>. :</w:t>
      </w:r>
      <w:proofErr w:type="gramEnd"/>
      <w:r w:rsidRPr="00FC24B3">
        <w:t xml:space="preserve"> Пер. с англ. – М.: Издательский дом «Вильямс», 2002.</w:t>
      </w:r>
    </w:p>
    <w:p w:rsidR="007B7872" w:rsidRPr="00FC24B3" w:rsidRDefault="007B7872" w:rsidP="007B7872">
      <w:pPr>
        <w:pStyle w:val="ac"/>
        <w:numPr>
          <w:ilvl w:val="0"/>
          <w:numId w:val="13"/>
        </w:numPr>
        <w:spacing w:after="0" w:line="360" w:lineRule="auto"/>
        <w:jc w:val="both"/>
      </w:pPr>
      <w:r w:rsidRPr="00FC24B3">
        <w:t xml:space="preserve">Печатные системы фирмы </w:t>
      </w:r>
      <w:proofErr w:type="spellStart"/>
      <w:r w:rsidRPr="00FC24B3">
        <w:t>Heidelberg</w:t>
      </w:r>
      <w:proofErr w:type="spellEnd"/>
      <w:r w:rsidRPr="00FC24B3">
        <w:t xml:space="preserve">. Допечатное оборудование: Учебное пособие. / Ю.Н. Самарин, Н.П. Сапожников, М.А. Синяк. – М.: Изд-во МГУП, </w:t>
      </w:r>
    </w:p>
    <w:p w:rsidR="007B7872" w:rsidRPr="00FC24B3" w:rsidRDefault="007B7872" w:rsidP="007B7872">
      <w:pPr>
        <w:pStyle w:val="ac"/>
        <w:numPr>
          <w:ilvl w:val="0"/>
          <w:numId w:val="13"/>
        </w:numPr>
        <w:spacing w:after="0" w:line="360" w:lineRule="auto"/>
        <w:jc w:val="both"/>
      </w:pPr>
      <w:r w:rsidRPr="00FC24B3">
        <w:t xml:space="preserve">Д. </w:t>
      </w:r>
      <w:proofErr w:type="spellStart"/>
      <w:r w:rsidRPr="00FC24B3">
        <w:t>Блатнер</w:t>
      </w:r>
      <w:proofErr w:type="spellEnd"/>
      <w:r w:rsidRPr="00FC24B3">
        <w:t xml:space="preserve">, Г. </w:t>
      </w:r>
      <w:proofErr w:type="spellStart"/>
      <w:r w:rsidRPr="00FC24B3">
        <w:t>Флейшман</w:t>
      </w:r>
      <w:proofErr w:type="spellEnd"/>
      <w:r w:rsidRPr="00FC24B3">
        <w:t xml:space="preserve">, С. Рот. Сканирование и растрирование изображений. / Пер. с англ.— М.: Издательство ЭКОМ, </w:t>
      </w:r>
      <w:proofErr w:type="gramStart"/>
      <w:r w:rsidRPr="00FC24B3">
        <w:t>1999.—</w:t>
      </w:r>
      <w:proofErr w:type="gramEnd"/>
      <w:r w:rsidRPr="00FC24B3">
        <w:t xml:space="preserve">400 с: </w:t>
      </w:r>
      <w:proofErr w:type="spellStart"/>
      <w:r w:rsidRPr="00FC24B3">
        <w:t>илл</w:t>
      </w:r>
      <w:proofErr w:type="spellEnd"/>
      <w:r w:rsidRPr="00FC24B3">
        <w:t>.</w:t>
      </w:r>
    </w:p>
    <w:p w:rsidR="007B7872" w:rsidRPr="00FC24B3" w:rsidRDefault="007B7872" w:rsidP="007B7872">
      <w:pPr>
        <w:pStyle w:val="ac"/>
        <w:numPr>
          <w:ilvl w:val="0"/>
          <w:numId w:val="13"/>
        </w:numPr>
        <w:spacing w:after="0" w:line="360" w:lineRule="auto"/>
        <w:jc w:val="both"/>
      </w:pPr>
      <w:proofErr w:type="spellStart"/>
      <w:r w:rsidRPr="00FC24B3">
        <w:t>Гасов</w:t>
      </w:r>
      <w:proofErr w:type="spellEnd"/>
      <w:r w:rsidRPr="00FC24B3">
        <w:t xml:space="preserve"> В.М. Цыганенко А.М. Методы и средства подготовки электронных изданий: Учеб. пособие. – М.: МГУП, 2001. </w:t>
      </w:r>
    </w:p>
    <w:p w:rsidR="007B7872" w:rsidRPr="00FC24B3" w:rsidRDefault="007B7872" w:rsidP="007B7872">
      <w:pPr>
        <w:pStyle w:val="ac"/>
        <w:numPr>
          <w:ilvl w:val="0"/>
          <w:numId w:val="13"/>
        </w:numPr>
        <w:spacing w:after="0" w:line="360" w:lineRule="auto"/>
        <w:jc w:val="both"/>
      </w:pPr>
      <w:r w:rsidRPr="00FC24B3">
        <w:t xml:space="preserve">(ТМ) </w:t>
      </w:r>
      <w:proofErr w:type="spellStart"/>
      <w:r w:rsidRPr="00FC24B3">
        <w:t>типомания</w:t>
      </w:r>
      <w:proofErr w:type="spellEnd"/>
      <w:r w:rsidRPr="00FC24B3">
        <w:t xml:space="preserve"> [Электронный ресурс] / Слова. Шрифты. </w:t>
      </w:r>
      <w:proofErr w:type="spellStart"/>
      <w:proofErr w:type="gramStart"/>
      <w:r w:rsidRPr="00FC24B3">
        <w:t>Типографика</w:t>
      </w:r>
      <w:proofErr w:type="spellEnd"/>
      <w:r w:rsidRPr="00FC24B3">
        <w:t xml:space="preserve"> </w:t>
      </w:r>
      <w:r w:rsidRPr="00FC24B3">
        <w:rPr>
          <w:color w:val="000000"/>
        </w:rPr>
        <w:t> </w:t>
      </w:r>
      <w:r w:rsidRPr="00FC24B3">
        <w:t>–</w:t>
      </w:r>
      <w:proofErr w:type="gramEnd"/>
      <w:r w:rsidRPr="00FC24B3">
        <w:t xml:space="preserve"> Режим доступа: </w:t>
      </w:r>
      <w:r w:rsidRPr="00FC24B3">
        <w:rPr>
          <w:lang w:val="en-US"/>
        </w:rPr>
        <w:t>http</w:t>
      </w:r>
      <w:r w:rsidRPr="00FC24B3">
        <w:t>://</w:t>
      </w:r>
      <w:r w:rsidRPr="00FC24B3">
        <w:rPr>
          <w:lang w:val="en-US"/>
        </w:rPr>
        <w:t>typo</w:t>
      </w:r>
      <w:r w:rsidRPr="00FC24B3">
        <w:t>.</w:t>
      </w:r>
      <w:r w:rsidRPr="00FC24B3">
        <w:rPr>
          <w:lang w:val="en-US"/>
        </w:rPr>
        <w:t>mania</w:t>
      </w:r>
      <w:r w:rsidRPr="00FC24B3">
        <w:t>.</w:t>
      </w:r>
      <w:proofErr w:type="spellStart"/>
      <w:r w:rsidRPr="00FC24B3">
        <w:rPr>
          <w:lang w:val="en-US"/>
        </w:rPr>
        <w:t>ru</w:t>
      </w:r>
      <w:proofErr w:type="spellEnd"/>
      <w:r w:rsidRPr="00FC24B3">
        <w:t xml:space="preserve">/, свободный. – </w:t>
      </w:r>
      <w:proofErr w:type="spellStart"/>
      <w:r w:rsidRPr="00FC24B3">
        <w:t>Загл</w:t>
      </w:r>
      <w:proofErr w:type="spellEnd"/>
      <w:r w:rsidRPr="00FC24B3">
        <w:t xml:space="preserve">. с экрана. – Яз. рус. англ. </w:t>
      </w:r>
    </w:p>
    <w:p w:rsidR="007B7872" w:rsidRPr="00FC24B3" w:rsidRDefault="007B7872" w:rsidP="007B7872">
      <w:pPr>
        <w:pStyle w:val="ac"/>
        <w:numPr>
          <w:ilvl w:val="0"/>
          <w:numId w:val="13"/>
        </w:numPr>
        <w:spacing w:after="0" w:line="360" w:lineRule="auto"/>
        <w:jc w:val="both"/>
      </w:pPr>
      <w:r w:rsidRPr="00FC24B3">
        <w:t xml:space="preserve">Fontz.ru [Электронный ресурс] / Шрифты. </w:t>
      </w:r>
      <w:proofErr w:type="spellStart"/>
      <w:r w:rsidRPr="00FC24B3">
        <w:t>Типографика</w:t>
      </w:r>
      <w:proofErr w:type="spellEnd"/>
      <w:r w:rsidRPr="00FC24B3">
        <w:t xml:space="preserve">. Дизайн. Верстка. – Режим доступа: http://fontz.ru/, свободный. – </w:t>
      </w:r>
      <w:proofErr w:type="spellStart"/>
      <w:r w:rsidRPr="00FC24B3">
        <w:t>Загл</w:t>
      </w:r>
      <w:proofErr w:type="spellEnd"/>
      <w:r w:rsidRPr="00FC24B3">
        <w:t>. с экрана. – Яз. Рус. англ.</w:t>
      </w:r>
    </w:p>
    <w:p w:rsidR="007B7872" w:rsidRPr="00FC24B3" w:rsidRDefault="007B7872" w:rsidP="007B7872">
      <w:pPr>
        <w:pStyle w:val="ac"/>
        <w:numPr>
          <w:ilvl w:val="0"/>
          <w:numId w:val="13"/>
        </w:numPr>
        <w:spacing w:after="0" w:line="360" w:lineRule="auto"/>
        <w:jc w:val="both"/>
      </w:pPr>
      <w:proofErr w:type="spellStart"/>
      <w:r w:rsidRPr="00FC24B3">
        <w:rPr>
          <w:lang w:val="en-US"/>
        </w:rPr>
        <w:t>ParaType</w:t>
      </w:r>
      <w:proofErr w:type="spellEnd"/>
      <w:r w:rsidRPr="00FC24B3">
        <w:t xml:space="preserve">: коллекция кириллических и национальных шрифтов [Электронный ресурс] </w:t>
      </w:r>
      <w:proofErr w:type="gramStart"/>
      <w:r w:rsidRPr="00FC24B3">
        <w:t xml:space="preserve">/ </w:t>
      </w:r>
      <w:r w:rsidRPr="00FC24B3">
        <w:rPr>
          <w:color w:val="000000"/>
        </w:rPr>
        <w:t> </w:t>
      </w:r>
      <w:r w:rsidRPr="00FC24B3">
        <w:t>–</w:t>
      </w:r>
      <w:proofErr w:type="gramEnd"/>
      <w:r w:rsidRPr="00FC24B3">
        <w:t xml:space="preserve"> Режим доступа: http://font</w:t>
      </w:r>
      <w:r w:rsidRPr="00FC24B3">
        <w:rPr>
          <w:lang w:val="en-US"/>
        </w:rPr>
        <w:t>s</w:t>
      </w:r>
      <w:r w:rsidRPr="00FC24B3">
        <w:t>.</w:t>
      </w:r>
      <w:proofErr w:type="spellStart"/>
      <w:r w:rsidRPr="00FC24B3">
        <w:t>ru</w:t>
      </w:r>
      <w:proofErr w:type="spellEnd"/>
      <w:r w:rsidRPr="00FC24B3">
        <w:t>/, свободный. – Яз. Рус. англ.</w:t>
      </w:r>
    </w:p>
    <w:p w:rsidR="007B7872" w:rsidRPr="00FC24B3" w:rsidRDefault="007B7872" w:rsidP="007B7872">
      <w:pPr>
        <w:pStyle w:val="ac"/>
        <w:numPr>
          <w:ilvl w:val="0"/>
          <w:numId w:val="13"/>
        </w:numPr>
        <w:spacing w:after="0" w:line="360" w:lineRule="auto"/>
        <w:jc w:val="both"/>
      </w:pPr>
      <w:r w:rsidRPr="00FC24B3">
        <w:t>Гунько С.Н. Демков В.И. Словарь по полиграфии и полиграфической технологии. Понятия и определения. – Мн.: ООО «</w:t>
      </w:r>
      <w:proofErr w:type="spellStart"/>
      <w:r w:rsidRPr="00FC24B3">
        <w:t>Космополис</w:t>
      </w:r>
      <w:proofErr w:type="spellEnd"/>
      <w:r w:rsidRPr="00FC24B3">
        <w:t>-Универсал», 1995. – 230 с.</w:t>
      </w:r>
    </w:p>
    <w:p w:rsidR="007B7872" w:rsidRPr="00FC24B3" w:rsidRDefault="007B7872" w:rsidP="007B7872">
      <w:pPr>
        <w:pStyle w:val="ac"/>
        <w:numPr>
          <w:ilvl w:val="0"/>
          <w:numId w:val="13"/>
        </w:numPr>
        <w:spacing w:after="0" w:line="360" w:lineRule="auto"/>
        <w:jc w:val="both"/>
        <w:rPr>
          <w:lang w:val="en-US"/>
        </w:rPr>
      </w:pPr>
      <w:proofErr w:type="spellStart"/>
      <w:r w:rsidRPr="00FC24B3">
        <w:rPr>
          <w:szCs w:val="22"/>
          <w:lang w:val="en-US"/>
        </w:rPr>
        <w:t>IntellSketch</w:t>
      </w:r>
      <w:proofErr w:type="spellEnd"/>
      <w:r w:rsidRPr="00FC24B3">
        <w:rPr>
          <w:szCs w:val="22"/>
          <w:lang w:val="en-US"/>
        </w:rPr>
        <w:t xml:space="preserve"> technology // </w:t>
      </w:r>
      <w:proofErr w:type="spellStart"/>
      <w:r w:rsidRPr="00FC24B3">
        <w:rPr>
          <w:szCs w:val="22"/>
          <w:lang w:val="en-US"/>
        </w:rPr>
        <w:t>MrDeSign</w:t>
      </w:r>
      <w:proofErr w:type="spellEnd"/>
      <w:r w:rsidRPr="00FC24B3">
        <w:rPr>
          <w:szCs w:val="22"/>
          <w:lang w:val="en-US"/>
        </w:rPr>
        <w:t xml:space="preserve"> </w:t>
      </w:r>
      <w:r w:rsidRPr="00FC24B3">
        <w:rPr>
          <w:lang w:val="en-US"/>
        </w:rPr>
        <w:t xml:space="preserve">— </w:t>
      </w:r>
      <w:proofErr w:type="spellStart"/>
      <w:r w:rsidRPr="00FC24B3">
        <w:t>Режимдоступа</w:t>
      </w:r>
      <w:proofErr w:type="spellEnd"/>
      <w:r w:rsidRPr="00FC24B3">
        <w:rPr>
          <w:lang w:val="en-US"/>
        </w:rPr>
        <w:t>: http://www.intellsketch.com/</w:t>
      </w:r>
    </w:p>
    <w:p w:rsidR="007B7872" w:rsidRPr="00FC24B3" w:rsidRDefault="007B7872" w:rsidP="007B7872">
      <w:pPr>
        <w:pStyle w:val="ac"/>
        <w:numPr>
          <w:ilvl w:val="0"/>
          <w:numId w:val="13"/>
        </w:numPr>
        <w:spacing w:after="0" w:line="360" w:lineRule="auto"/>
        <w:jc w:val="both"/>
      </w:pPr>
      <w:r w:rsidRPr="00FC24B3">
        <w:t xml:space="preserve">Ю. Аксенов, М. </w:t>
      </w:r>
      <w:proofErr w:type="spellStart"/>
      <w:r w:rsidRPr="00FC24B3">
        <w:t>Левидов</w:t>
      </w:r>
      <w:proofErr w:type="spellEnd"/>
      <w:r w:rsidRPr="00FC24B3">
        <w:t xml:space="preserve">. Цвет и линия. Практическое руководство по рисунку и живописи. Выпуск 1, </w:t>
      </w:r>
      <w:smartTag w:uri="urn:schemas-microsoft-com:office:smarttags" w:element="metricconverter">
        <w:smartTagPr>
          <w:attr w:name="ProductID" w:val="1976 г"/>
        </w:smartTagPr>
        <w:r w:rsidRPr="00FC24B3">
          <w:t>1976 г</w:t>
        </w:r>
      </w:smartTag>
      <w:r w:rsidRPr="00FC24B3">
        <w:t xml:space="preserve">. [Электронный ресурс] — Режим доступа: http://www.vangogh.ru/study/book1/ </w:t>
      </w:r>
    </w:p>
    <w:p w:rsidR="007B7872" w:rsidRPr="00FC24B3" w:rsidRDefault="007B7872" w:rsidP="007B7872">
      <w:pPr>
        <w:pStyle w:val="ac"/>
        <w:numPr>
          <w:ilvl w:val="0"/>
          <w:numId w:val="13"/>
        </w:numPr>
        <w:spacing w:after="0" w:line="360" w:lineRule="auto"/>
        <w:jc w:val="both"/>
      </w:pPr>
      <w:r w:rsidRPr="00FC24B3">
        <w:t xml:space="preserve">Леонтьев Б. Энциклопедия </w:t>
      </w:r>
      <w:proofErr w:type="spellStart"/>
      <w:r w:rsidRPr="00FC24B3">
        <w:t>Web</w:t>
      </w:r>
      <w:proofErr w:type="spellEnd"/>
      <w:r w:rsidRPr="00FC24B3">
        <w:t>-дизайнера. [Электронный ресурс] — Режим доступа: http://www.ssga.ru/metodich/web_diz/dizain/04_prostr.html</w:t>
      </w:r>
    </w:p>
    <w:p w:rsidR="007B7872" w:rsidRPr="00FC24B3" w:rsidRDefault="007B7872" w:rsidP="007B7872">
      <w:pPr>
        <w:pStyle w:val="ac"/>
        <w:numPr>
          <w:ilvl w:val="0"/>
          <w:numId w:val="13"/>
        </w:numPr>
        <w:spacing w:after="0" w:line="360" w:lineRule="auto"/>
        <w:jc w:val="both"/>
      </w:pPr>
      <w:proofErr w:type="spellStart"/>
      <w:r w:rsidRPr="00FC24B3">
        <w:t>Водчиц</w:t>
      </w:r>
      <w:proofErr w:type="spellEnd"/>
      <w:r w:rsidRPr="00FC24B3">
        <w:t xml:space="preserve"> С.С. Эстетика книжных пропорций: Учебное пособие для вузов. – М.: Изд-во МГТУ им. Н.Э. Баумана, 1997.</w:t>
      </w:r>
    </w:p>
    <w:p w:rsidR="001D4F5F" w:rsidRPr="0046608D" w:rsidRDefault="007B7872" w:rsidP="0046608D">
      <w:pPr>
        <w:pStyle w:val="ac"/>
        <w:numPr>
          <w:ilvl w:val="0"/>
          <w:numId w:val="13"/>
        </w:numPr>
        <w:spacing w:after="0" w:line="360" w:lineRule="auto"/>
        <w:jc w:val="both"/>
      </w:pPr>
      <w:r w:rsidRPr="00FC24B3">
        <w:t>Энциклопедия художника. – М.: Издательство «</w:t>
      </w:r>
      <w:proofErr w:type="spellStart"/>
      <w:r w:rsidRPr="00FC24B3">
        <w:t>Внешсигма</w:t>
      </w:r>
      <w:proofErr w:type="spellEnd"/>
      <w:r w:rsidRPr="00FC24B3">
        <w:t>», 2000. – 305 с.</w:t>
      </w:r>
    </w:p>
    <w:sectPr w:rsidR="001D4F5F" w:rsidRPr="0046608D" w:rsidSect="00FB24D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2FA" w:rsidRDefault="00FB12FA" w:rsidP="000C1A04">
      <w:pPr>
        <w:spacing w:after="0" w:line="240" w:lineRule="auto"/>
      </w:pPr>
      <w:r>
        <w:separator/>
      </w:r>
    </w:p>
  </w:endnote>
  <w:endnote w:type="continuationSeparator" w:id="0">
    <w:p w:rsidR="00FB12FA" w:rsidRDefault="00FB12FA" w:rsidP="000C1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C75" w:rsidRDefault="00B7212F" w:rsidP="00337168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05CD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E2C75" w:rsidRDefault="00FB12FA" w:rsidP="00C456F0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C75" w:rsidRDefault="00B7212F" w:rsidP="00337168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05CD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F5166">
      <w:rPr>
        <w:rStyle w:val="a9"/>
        <w:noProof/>
      </w:rPr>
      <w:t>9</w:t>
    </w:r>
    <w:r>
      <w:rPr>
        <w:rStyle w:val="a9"/>
      </w:rPr>
      <w:fldChar w:fldCharType="end"/>
    </w:r>
  </w:p>
  <w:p w:rsidR="00CE2C75" w:rsidRDefault="00FB12FA" w:rsidP="00C456F0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2FA" w:rsidRDefault="00FB12FA" w:rsidP="000C1A04">
      <w:pPr>
        <w:spacing w:after="0" w:line="240" w:lineRule="auto"/>
      </w:pPr>
      <w:r>
        <w:separator/>
      </w:r>
    </w:p>
  </w:footnote>
  <w:footnote w:type="continuationSeparator" w:id="0">
    <w:p w:rsidR="00FB12FA" w:rsidRDefault="00FB12FA" w:rsidP="000C1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C1CEF"/>
    <w:multiLevelType w:val="hybridMultilevel"/>
    <w:tmpl w:val="45F2E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448D4"/>
    <w:multiLevelType w:val="hybridMultilevel"/>
    <w:tmpl w:val="831892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3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E6398D"/>
    <w:multiLevelType w:val="hybridMultilevel"/>
    <w:tmpl w:val="3D5E9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95719"/>
    <w:multiLevelType w:val="multilevel"/>
    <w:tmpl w:val="304E8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3B6E49"/>
    <w:multiLevelType w:val="multilevel"/>
    <w:tmpl w:val="204208F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294E46ED"/>
    <w:multiLevelType w:val="hybridMultilevel"/>
    <w:tmpl w:val="483207FE"/>
    <w:lvl w:ilvl="0" w:tplc="DA163B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F4F98"/>
    <w:multiLevelType w:val="hybridMultilevel"/>
    <w:tmpl w:val="81F077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095ECA10">
      <w:start w:val="3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32569D"/>
    <w:multiLevelType w:val="hybridMultilevel"/>
    <w:tmpl w:val="C34E08F4"/>
    <w:lvl w:ilvl="0" w:tplc="D44634CC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74CB0"/>
    <w:multiLevelType w:val="multilevel"/>
    <w:tmpl w:val="6DB07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280BFE"/>
    <w:multiLevelType w:val="multilevel"/>
    <w:tmpl w:val="95B49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4CD3541"/>
    <w:multiLevelType w:val="multilevel"/>
    <w:tmpl w:val="9AA889C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559" w:hanging="60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6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59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9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87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1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815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9472" w:hanging="1800"/>
      </w:pPr>
      <w:rPr>
        <w:rFonts w:hint="default"/>
        <w:color w:val="auto"/>
      </w:rPr>
    </w:lvl>
  </w:abstractNum>
  <w:abstractNum w:abstractNumId="11" w15:restartNumberingAfterBreak="0">
    <w:nsid w:val="7A100D99"/>
    <w:multiLevelType w:val="hybridMultilevel"/>
    <w:tmpl w:val="6652C372"/>
    <w:lvl w:ilvl="0" w:tplc="A9024D9A">
      <w:start w:val="4"/>
      <w:numFmt w:val="upperRoman"/>
      <w:lvlText w:val="%1."/>
      <w:lvlJc w:val="left"/>
      <w:pPr>
        <w:ind w:left="32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7C32522B"/>
    <w:multiLevelType w:val="hybridMultilevel"/>
    <w:tmpl w:val="AC66596A"/>
    <w:lvl w:ilvl="0" w:tplc="0000000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 w15:restartNumberingAfterBreak="0">
    <w:nsid w:val="7F8E4B74"/>
    <w:multiLevelType w:val="hybridMultilevel"/>
    <w:tmpl w:val="AC66596A"/>
    <w:lvl w:ilvl="0" w:tplc="0000000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6"/>
  </w:num>
  <w:num w:numId="7">
    <w:abstractNumId w:val="1"/>
  </w:num>
  <w:num w:numId="8">
    <w:abstractNumId w:val="2"/>
  </w:num>
  <w:num w:numId="9">
    <w:abstractNumId w:val="7"/>
  </w:num>
  <w:num w:numId="10">
    <w:abstractNumId w:val="5"/>
  </w:num>
  <w:num w:numId="11">
    <w:abstractNumId w:val="10"/>
  </w:num>
  <w:num w:numId="12">
    <w:abstractNumId w:val="13"/>
  </w:num>
  <w:num w:numId="13">
    <w:abstractNumId w:val="12"/>
  </w:num>
  <w:num w:numId="14">
    <w:abstractNumId w:val="11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85"/>
    <w:rsid w:val="00002FDF"/>
    <w:rsid w:val="000077C4"/>
    <w:rsid w:val="00056DCD"/>
    <w:rsid w:val="00063316"/>
    <w:rsid w:val="00080060"/>
    <w:rsid w:val="0009371B"/>
    <w:rsid w:val="000A3C55"/>
    <w:rsid w:val="000B2D19"/>
    <w:rsid w:val="000B5BC1"/>
    <w:rsid w:val="000C1A04"/>
    <w:rsid w:val="000C4EF2"/>
    <w:rsid w:val="000C6E81"/>
    <w:rsid w:val="000E483D"/>
    <w:rsid w:val="000F20C0"/>
    <w:rsid w:val="000F3DF3"/>
    <w:rsid w:val="000F5F5B"/>
    <w:rsid w:val="00105C58"/>
    <w:rsid w:val="0011518D"/>
    <w:rsid w:val="001455C9"/>
    <w:rsid w:val="0015147B"/>
    <w:rsid w:val="00152C72"/>
    <w:rsid w:val="001614D7"/>
    <w:rsid w:val="00174F5B"/>
    <w:rsid w:val="00186111"/>
    <w:rsid w:val="00186B30"/>
    <w:rsid w:val="00193EAF"/>
    <w:rsid w:val="001A3518"/>
    <w:rsid w:val="001A7BD9"/>
    <w:rsid w:val="001D4F5F"/>
    <w:rsid w:val="001F7180"/>
    <w:rsid w:val="002062E7"/>
    <w:rsid w:val="002205E7"/>
    <w:rsid w:val="00223A8A"/>
    <w:rsid w:val="002369F6"/>
    <w:rsid w:val="00263F07"/>
    <w:rsid w:val="00263F30"/>
    <w:rsid w:val="002B0B41"/>
    <w:rsid w:val="002B37FB"/>
    <w:rsid w:val="002B567D"/>
    <w:rsid w:val="00314D7F"/>
    <w:rsid w:val="00337C82"/>
    <w:rsid w:val="00387D5B"/>
    <w:rsid w:val="003C40C4"/>
    <w:rsid w:val="003D393E"/>
    <w:rsid w:val="003E65E7"/>
    <w:rsid w:val="003F60C0"/>
    <w:rsid w:val="00405CD3"/>
    <w:rsid w:val="004314A1"/>
    <w:rsid w:val="00431AA1"/>
    <w:rsid w:val="00441521"/>
    <w:rsid w:val="00454D6E"/>
    <w:rsid w:val="004602E0"/>
    <w:rsid w:val="0046608D"/>
    <w:rsid w:val="00476D38"/>
    <w:rsid w:val="00493F2C"/>
    <w:rsid w:val="004B09FC"/>
    <w:rsid w:val="004B23FC"/>
    <w:rsid w:val="004D4B9D"/>
    <w:rsid w:val="004E00F2"/>
    <w:rsid w:val="004E4F5F"/>
    <w:rsid w:val="00505F4D"/>
    <w:rsid w:val="00520750"/>
    <w:rsid w:val="005347E2"/>
    <w:rsid w:val="00551BBA"/>
    <w:rsid w:val="005522B6"/>
    <w:rsid w:val="00587734"/>
    <w:rsid w:val="00594246"/>
    <w:rsid w:val="005A72B3"/>
    <w:rsid w:val="005E245A"/>
    <w:rsid w:val="006005B6"/>
    <w:rsid w:val="00610B4F"/>
    <w:rsid w:val="00615986"/>
    <w:rsid w:val="00620802"/>
    <w:rsid w:val="00622BE3"/>
    <w:rsid w:val="00665E64"/>
    <w:rsid w:val="00687B6A"/>
    <w:rsid w:val="006A3DD2"/>
    <w:rsid w:val="006C0DA3"/>
    <w:rsid w:val="006C4894"/>
    <w:rsid w:val="006E370F"/>
    <w:rsid w:val="006F6326"/>
    <w:rsid w:val="00703FC5"/>
    <w:rsid w:val="00727C1C"/>
    <w:rsid w:val="00732CC7"/>
    <w:rsid w:val="007603ED"/>
    <w:rsid w:val="00766917"/>
    <w:rsid w:val="00785D8B"/>
    <w:rsid w:val="007B7872"/>
    <w:rsid w:val="007B7C84"/>
    <w:rsid w:val="007D1A64"/>
    <w:rsid w:val="007D415A"/>
    <w:rsid w:val="007D679F"/>
    <w:rsid w:val="007D6A8B"/>
    <w:rsid w:val="007E10F3"/>
    <w:rsid w:val="007F4766"/>
    <w:rsid w:val="00800630"/>
    <w:rsid w:val="00806892"/>
    <w:rsid w:val="008172A5"/>
    <w:rsid w:val="00837397"/>
    <w:rsid w:val="008515BE"/>
    <w:rsid w:val="008537E8"/>
    <w:rsid w:val="00870357"/>
    <w:rsid w:val="008C1526"/>
    <w:rsid w:val="008C5CBF"/>
    <w:rsid w:val="008D34CB"/>
    <w:rsid w:val="008E56D9"/>
    <w:rsid w:val="009250E5"/>
    <w:rsid w:val="00946EB9"/>
    <w:rsid w:val="009575B9"/>
    <w:rsid w:val="009942ED"/>
    <w:rsid w:val="009A7C43"/>
    <w:rsid w:val="00A16CCF"/>
    <w:rsid w:val="00A462FB"/>
    <w:rsid w:val="00A6566C"/>
    <w:rsid w:val="00A846A3"/>
    <w:rsid w:val="00A90F7B"/>
    <w:rsid w:val="00A9361B"/>
    <w:rsid w:val="00AB78F5"/>
    <w:rsid w:val="00AC0F27"/>
    <w:rsid w:val="00AD6185"/>
    <w:rsid w:val="00AD7C8F"/>
    <w:rsid w:val="00B003C5"/>
    <w:rsid w:val="00B068DF"/>
    <w:rsid w:val="00B256CD"/>
    <w:rsid w:val="00B7212F"/>
    <w:rsid w:val="00B77F11"/>
    <w:rsid w:val="00BB0E5D"/>
    <w:rsid w:val="00BF2F0F"/>
    <w:rsid w:val="00BF3279"/>
    <w:rsid w:val="00C1365A"/>
    <w:rsid w:val="00C210D6"/>
    <w:rsid w:val="00C25838"/>
    <w:rsid w:val="00C71A6F"/>
    <w:rsid w:val="00C75E9B"/>
    <w:rsid w:val="00C84A4E"/>
    <w:rsid w:val="00CA54AA"/>
    <w:rsid w:val="00CB280A"/>
    <w:rsid w:val="00CC681D"/>
    <w:rsid w:val="00CE3A6F"/>
    <w:rsid w:val="00CF2B60"/>
    <w:rsid w:val="00CF7DAB"/>
    <w:rsid w:val="00D735AD"/>
    <w:rsid w:val="00D91073"/>
    <w:rsid w:val="00DC007B"/>
    <w:rsid w:val="00DC0D0E"/>
    <w:rsid w:val="00DC4C3C"/>
    <w:rsid w:val="00DF5166"/>
    <w:rsid w:val="00E06751"/>
    <w:rsid w:val="00E238DF"/>
    <w:rsid w:val="00E239C0"/>
    <w:rsid w:val="00E3162B"/>
    <w:rsid w:val="00E33F72"/>
    <w:rsid w:val="00E34E1A"/>
    <w:rsid w:val="00E435DD"/>
    <w:rsid w:val="00E679CE"/>
    <w:rsid w:val="00E8321B"/>
    <w:rsid w:val="00E94891"/>
    <w:rsid w:val="00EC52C6"/>
    <w:rsid w:val="00EE4A84"/>
    <w:rsid w:val="00EE5BCB"/>
    <w:rsid w:val="00F153E0"/>
    <w:rsid w:val="00F41E78"/>
    <w:rsid w:val="00FA4CD1"/>
    <w:rsid w:val="00FB12FA"/>
    <w:rsid w:val="00FB24DD"/>
    <w:rsid w:val="00FB7464"/>
    <w:rsid w:val="00FC4D7C"/>
    <w:rsid w:val="00FC6EE4"/>
    <w:rsid w:val="00FD1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B13252"/>
  <w15:docId w15:val="{4146631D-A48B-4C0B-A082-FF3FE8E5E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2C6"/>
  </w:style>
  <w:style w:type="paragraph" w:styleId="1">
    <w:name w:val="heading 1"/>
    <w:basedOn w:val="a"/>
    <w:next w:val="a"/>
    <w:link w:val="10"/>
    <w:uiPriority w:val="9"/>
    <w:qFormat/>
    <w:rsid w:val="00FA4C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32C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C4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4EF2"/>
  </w:style>
  <w:style w:type="character" w:styleId="a3">
    <w:name w:val="Hyperlink"/>
    <w:basedOn w:val="a0"/>
    <w:unhideWhenUsed/>
    <w:rsid w:val="001D4F5F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587734"/>
    <w:pPr>
      <w:ind w:left="720"/>
      <w:contextualSpacing/>
    </w:pPr>
  </w:style>
  <w:style w:type="table" w:styleId="a5">
    <w:name w:val="Table Grid"/>
    <w:basedOn w:val="a1"/>
    <w:uiPriority w:val="59"/>
    <w:rsid w:val="00622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8172A5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A4C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0F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5F5B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4E00F2"/>
  </w:style>
  <w:style w:type="paragraph" w:styleId="aa">
    <w:name w:val="footer"/>
    <w:basedOn w:val="a"/>
    <w:link w:val="ab"/>
    <w:uiPriority w:val="99"/>
    <w:rsid w:val="004E00F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4E00F2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732C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c">
    <w:name w:val="Body Text"/>
    <w:basedOn w:val="a"/>
    <w:link w:val="11"/>
    <w:rsid w:val="007B78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uiPriority w:val="99"/>
    <w:semiHidden/>
    <w:rsid w:val="007B7872"/>
  </w:style>
  <w:style w:type="character" w:customStyle="1" w:styleId="11">
    <w:name w:val="Основной текст Знак1"/>
    <w:link w:val="ac"/>
    <w:rsid w:val="007B78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aliases w:val="текст,Основной текст 1"/>
    <w:basedOn w:val="a"/>
    <w:link w:val="af"/>
    <w:rsid w:val="007B787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aliases w:val="текст Знак,Основной текст 1 Знак"/>
    <w:basedOn w:val="a0"/>
    <w:link w:val="ae"/>
    <w:rsid w:val="007B78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B7872"/>
  </w:style>
  <w:style w:type="character" w:customStyle="1" w:styleId="rvts6">
    <w:name w:val="rvts6"/>
    <w:basedOn w:val="a0"/>
    <w:rsid w:val="007B7872"/>
  </w:style>
  <w:style w:type="paragraph" w:styleId="af0">
    <w:name w:val="header"/>
    <w:basedOn w:val="a"/>
    <w:link w:val="af1"/>
    <w:uiPriority w:val="99"/>
    <w:unhideWhenUsed/>
    <w:rsid w:val="00DC0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C0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6B317-D525-4245-B3DB-857FF5152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2540</Words>
  <Characters>14479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 Wolf</dc:creator>
  <cp:lastModifiedBy>1111</cp:lastModifiedBy>
  <cp:revision>7</cp:revision>
  <cp:lastPrinted>2022-12-01T10:10:00Z</cp:lastPrinted>
  <dcterms:created xsi:type="dcterms:W3CDTF">2022-12-01T08:05:00Z</dcterms:created>
  <dcterms:modified xsi:type="dcterms:W3CDTF">2022-12-01T10:12:00Z</dcterms:modified>
</cp:coreProperties>
</file>